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F6EE5" w14:textId="45F14215" w:rsidR="00363DDD" w:rsidRPr="00363DDD" w:rsidRDefault="00363DDD" w:rsidP="00363DDD">
      <w:pPr>
        <w:ind w:left="6096"/>
        <w:jc w:val="left"/>
        <w:rPr>
          <w:sz w:val="24"/>
          <w:szCs w:val="24"/>
          <w:lang w:eastAsia="uk-UA"/>
        </w:rPr>
      </w:pPr>
      <w:r w:rsidRPr="00363DDD">
        <w:rPr>
          <w:sz w:val="24"/>
          <w:szCs w:val="24"/>
          <w:lang w:eastAsia="uk-UA"/>
        </w:rPr>
        <w:t>Додаток №</w:t>
      </w:r>
      <w:r w:rsidR="009433F6">
        <w:rPr>
          <w:sz w:val="24"/>
          <w:szCs w:val="24"/>
          <w:lang w:eastAsia="uk-UA"/>
        </w:rPr>
        <w:t xml:space="preserve"> </w:t>
      </w:r>
      <w:r w:rsidR="00683AAE">
        <w:rPr>
          <w:sz w:val="24"/>
          <w:szCs w:val="24"/>
          <w:lang w:eastAsia="uk-UA"/>
        </w:rPr>
        <w:t>15</w:t>
      </w:r>
      <w:r w:rsidR="00667814">
        <w:rPr>
          <w:sz w:val="24"/>
          <w:szCs w:val="24"/>
          <w:lang w:eastAsia="uk-UA"/>
        </w:rPr>
        <w:t>7</w:t>
      </w:r>
    </w:p>
    <w:p w14:paraId="712E0BC0" w14:textId="77777777" w:rsidR="00363DDD" w:rsidRPr="00363DDD" w:rsidRDefault="00363DDD" w:rsidP="00363DDD">
      <w:pPr>
        <w:ind w:left="6096"/>
        <w:jc w:val="left"/>
        <w:rPr>
          <w:sz w:val="24"/>
          <w:szCs w:val="24"/>
          <w:lang w:eastAsia="uk-UA"/>
        </w:rPr>
      </w:pPr>
      <w:r w:rsidRPr="00363DDD">
        <w:rPr>
          <w:sz w:val="24"/>
          <w:szCs w:val="24"/>
          <w:lang w:eastAsia="uk-UA"/>
        </w:rPr>
        <w:t>до наказу директора департаменту соціальної політики  міської ради</w:t>
      </w:r>
    </w:p>
    <w:p w14:paraId="0E85A64F" w14:textId="518883C5" w:rsidR="009C5FEF" w:rsidRPr="0000342D" w:rsidRDefault="009C5FEF" w:rsidP="009C5FEF">
      <w:pPr>
        <w:rPr>
          <w:u w:val="single"/>
        </w:rPr>
      </w:pPr>
      <w:r w:rsidRPr="009C5FEF">
        <w:rPr>
          <w:b/>
          <w:sz w:val="26"/>
          <w:szCs w:val="26"/>
          <w:lang w:eastAsia="uk-UA"/>
        </w:rPr>
        <w:t xml:space="preserve">                                                                                              </w:t>
      </w:r>
      <w:r w:rsidR="00E26CE0" w:rsidRPr="0000342D">
        <w:rPr>
          <w:sz w:val="24"/>
          <w:szCs w:val="24"/>
          <w:u w:val="single"/>
          <w:lang w:eastAsia="uk-UA"/>
        </w:rPr>
        <w:t xml:space="preserve">від </w:t>
      </w:r>
      <w:r w:rsidR="00683AAE">
        <w:rPr>
          <w:sz w:val="24"/>
          <w:szCs w:val="24"/>
          <w:u w:val="single"/>
          <w:lang w:eastAsia="uk-UA"/>
        </w:rPr>
        <w:t>14</w:t>
      </w:r>
      <w:r w:rsidR="00E26CE0" w:rsidRPr="0000342D">
        <w:rPr>
          <w:sz w:val="24"/>
          <w:szCs w:val="24"/>
          <w:u w:val="single"/>
          <w:lang w:eastAsia="uk-UA"/>
        </w:rPr>
        <w:t>.0</w:t>
      </w:r>
      <w:r w:rsidR="0039642F" w:rsidRPr="0000342D">
        <w:rPr>
          <w:sz w:val="24"/>
          <w:szCs w:val="24"/>
          <w:u w:val="single"/>
          <w:lang w:eastAsia="uk-UA"/>
        </w:rPr>
        <w:t>1</w:t>
      </w:r>
      <w:r w:rsidR="00E26CE0" w:rsidRPr="0000342D">
        <w:rPr>
          <w:sz w:val="24"/>
          <w:szCs w:val="24"/>
          <w:u w:val="single"/>
          <w:lang w:eastAsia="uk-UA"/>
        </w:rPr>
        <w:t>.202</w:t>
      </w:r>
      <w:r w:rsidR="00683AAE">
        <w:rPr>
          <w:sz w:val="24"/>
          <w:szCs w:val="24"/>
          <w:u w:val="single"/>
          <w:lang w:eastAsia="uk-UA"/>
        </w:rPr>
        <w:t>6</w:t>
      </w:r>
      <w:r w:rsidR="00E26CE0" w:rsidRPr="0000342D">
        <w:rPr>
          <w:sz w:val="24"/>
          <w:szCs w:val="24"/>
          <w:u w:val="single"/>
          <w:lang w:eastAsia="uk-UA"/>
        </w:rPr>
        <w:t xml:space="preserve">. № </w:t>
      </w:r>
      <w:r w:rsidR="00683AAE">
        <w:rPr>
          <w:sz w:val="24"/>
          <w:szCs w:val="24"/>
          <w:u w:val="single"/>
          <w:lang w:eastAsia="uk-UA"/>
        </w:rPr>
        <w:t>7</w:t>
      </w:r>
      <w:r w:rsidR="00E26CE0" w:rsidRPr="0000342D">
        <w:rPr>
          <w:sz w:val="24"/>
          <w:szCs w:val="24"/>
          <w:u w:val="single"/>
          <w:lang w:eastAsia="uk-UA"/>
        </w:rPr>
        <w:t>-О</w:t>
      </w:r>
    </w:p>
    <w:p w14:paraId="3849EB5B" w14:textId="77777777" w:rsidR="00363DDD" w:rsidRPr="009C5FEF" w:rsidRDefault="00363DDD" w:rsidP="00363DDD">
      <w:pPr>
        <w:ind w:left="6096"/>
        <w:jc w:val="left"/>
        <w:rPr>
          <w:b/>
          <w:sz w:val="26"/>
          <w:szCs w:val="26"/>
          <w:lang w:eastAsia="uk-UA"/>
        </w:rPr>
      </w:pPr>
    </w:p>
    <w:p w14:paraId="06D6E6EA" w14:textId="77777777" w:rsidR="00CC122F" w:rsidRPr="005125F2" w:rsidRDefault="00CC122F" w:rsidP="00CC122F">
      <w:pPr>
        <w:jc w:val="center"/>
        <w:rPr>
          <w:b/>
          <w:sz w:val="24"/>
          <w:szCs w:val="24"/>
          <w:lang w:eastAsia="uk-UA"/>
        </w:rPr>
      </w:pPr>
      <w:r w:rsidRPr="005125F2">
        <w:rPr>
          <w:b/>
          <w:sz w:val="24"/>
          <w:szCs w:val="24"/>
          <w:lang w:eastAsia="uk-UA"/>
        </w:rPr>
        <w:t xml:space="preserve">ІНФОРМАЦІЙНА КАРТКА </w:t>
      </w:r>
    </w:p>
    <w:p w14:paraId="7D656536" w14:textId="77777777" w:rsidR="009A498B" w:rsidRPr="005125F2" w:rsidRDefault="00EA36D5" w:rsidP="00EA36D5">
      <w:pPr>
        <w:tabs>
          <w:tab w:val="left" w:pos="3969"/>
        </w:tabs>
        <w:jc w:val="center"/>
        <w:rPr>
          <w:b/>
          <w:sz w:val="24"/>
          <w:szCs w:val="24"/>
          <w:lang w:eastAsia="uk-UA"/>
        </w:rPr>
      </w:pPr>
      <w:r w:rsidRPr="005125F2">
        <w:rPr>
          <w:b/>
          <w:sz w:val="24"/>
          <w:szCs w:val="24"/>
          <w:lang w:eastAsia="uk-UA"/>
        </w:rPr>
        <w:t>а</w:t>
      </w:r>
      <w:r w:rsidR="00CC122F" w:rsidRPr="005125F2">
        <w:rPr>
          <w:b/>
          <w:sz w:val="24"/>
          <w:szCs w:val="24"/>
          <w:lang w:eastAsia="uk-UA"/>
        </w:rPr>
        <w:t>дміністративн</w:t>
      </w:r>
      <w:r w:rsidRPr="005125F2">
        <w:rPr>
          <w:b/>
          <w:sz w:val="24"/>
          <w:szCs w:val="24"/>
          <w:lang w:eastAsia="uk-UA"/>
        </w:rPr>
        <w:t>ої</w:t>
      </w:r>
      <w:r w:rsidR="004B0345" w:rsidRPr="005125F2">
        <w:rPr>
          <w:b/>
          <w:sz w:val="24"/>
          <w:szCs w:val="24"/>
          <w:lang w:eastAsia="uk-UA"/>
        </w:rPr>
        <w:t xml:space="preserve"> </w:t>
      </w:r>
      <w:r w:rsidR="00CC122F" w:rsidRPr="005125F2">
        <w:rPr>
          <w:b/>
          <w:sz w:val="24"/>
          <w:szCs w:val="24"/>
          <w:lang w:eastAsia="uk-UA"/>
        </w:rPr>
        <w:t>послуг</w:t>
      </w:r>
      <w:r w:rsidRPr="005125F2">
        <w:rPr>
          <w:b/>
          <w:sz w:val="24"/>
          <w:szCs w:val="24"/>
          <w:lang w:eastAsia="uk-UA"/>
        </w:rPr>
        <w:t xml:space="preserve">и </w:t>
      </w:r>
    </w:p>
    <w:p w14:paraId="35E8D063" w14:textId="77777777" w:rsidR="00F03E60" w:rsidRPr="001267E7" w:rsidRDefault="005125F2" w:rsidP="00787219">
      <w:pPr>
        <w:pStyle w:val="ab"/>
        <w:spacing w:before="0" w:beforeAutospacing="0" w:after="0" w:afterAutospacing="0"/>
        <w:jc w:val="center"/>
        <w:rPr>
          <w:b/>
          <w:bCs/>
          <w:i/>
          <w:caps/>
          <w:sz w:val="26"/>
          <w:szCs w:val="26"/>
        </w:rPr>
      </w:pPr>
      <w:r w:rsidRPr="001267E7">
        <w:rPr>
          <w:b/>
          <w:bCs/>
          <w:i/>
          <w:caps/>
          <w:sz w:val="26"/>
          <w:szCs w:val="26"/>
        </w:rPr>
        <w:t>„</w:t>
      </w:r>
      <w:r w:rsidR="009C5FEF" w:rsidRPr="001267E7">
        <w:rPr>
          <w:b/>
          <w:bCs/>
          <w:i/>
          <w:sz w:val="26"/>
          <w:szCs w:val="26"/>
        </w:rPr>
        <w:t xml:space="preserve">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 </w:t>
      </w:r>
      <w:r w:rsidR="00A74994" w:rsidRPr="001267E7">
        <w:rPr>
          <w:b/>
          <w:bCs/>
          <w:i/>
          <w:caps/>
          <w:sz w:val="26"/>
          <w:szCs w:val="26"/>
        </w:rPr>
        <w:t>»</w:t>
      </w:r>
    </w:p>
    <w:tbl>
      <w:tblPr>
        <w:tblW w:w="5264" w:type="pct"/>
        <w:tblInd w:w="-507"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699"/>
        <w:gridCol w:w="3635"/>
        <w:gridCol w:w="5796"/>
      </w:tblGrid>
      <w:tr w:rsidR="00F94EC9" w:rsidRPr="00F94EC9" w14:paraId="76530AB6" w14:textId="77777777" w:rsidTr="007D76CE">
        <w:tc>
          <w:tcPr>
            <w:tcW w:w="5000" w:type="pct"/>
            <w:gridSpan w:val="3"/>
            <w:tcBorders>
              <w:top w:val="outset" w:sz="6" w:space="0" w:color="000000"/>
              <w:left w:val="outset" w:sz="6" w:space="0" w:color="000000"/>
              <w:bottom w:val="outset" w:sz="6" w:space="0" w:color="000000"/>
              <w:right w:val="outset" w:sz="6" w:space="0" w:color="000000"/>
            </w:tcBorders>
            <w:hideMark/>
          </w:tcPr>
          <w:p w14:paraId="3F8F44E6" w14:textId="77777777" w:rsidR="00F03E60" w:rsidRPr="00F94EC9" w:rsidRDefault="00DC2E85" w:rsidP="00944446">
            <w:pPr>
              <w:jc w:val="center"/>
              <w:rPr>
                <w:b/>
                <w:sz w:val="24"/>
                <w:szCs w:val="24"/>
                <w:lang w:eastAsia="uk-UA"/>
              </w:rPr>
            </w:pPr>
            <w:bookmarkStart w:id="0" w:name="n14"/>
            <w:bookmarkEnd w:id="0"/>
            <w:r w:rsidRPr="00DC2E85">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363DDD" w:rsidRPr="00F94EC9" w14:paraId="3D4C5E1E" w14:textId="77777777" w:rsidTr="007D76CE">
        <w:tc>
          <w:tcPr>
            <w:tcW w:w="345" w:type="pct"/>
            <w:tcBorders>
              <w:top w:val="outset" w:sz="6" w:space="0" w:color="000000"/>
              <w:left w:val="outset" w:sz="6" w:space="0" w:color="000000"/>
              <w:bottom w:val="outset" w:sz="6" w:space="0" w:color="000000"/>
              <w:right w:val="outset" w:sz="6" w:space="0" w:color="000000"/>
            </w:tcBorders>
          </w:tcPr>
          <w:p w14:paraId="6ACEDC2E" w14:textId="77777777" w:rsidR="00363DDD" w:rsidRPr="00F94EC9" w:rsidRDefault="00363DDD" w:rsidP="00363DDD">
            <w:pPr>
              <w:jc w:val="center"/>
              <w:rPr>
                <w:sz w:val="24"/>
                <w:szCs w:val="24"/>
                <w:lang w:eastAsia="uk-UA"/>
              </w:rPr>
            </w:pPr>
            <w:r w:rsidRPr="00F94EC9">
              <w:rPr>
                <w:sz w:val="24"/>
                <w:szCs w:val="24"/>
                <w:lang w:eastAsia="uk-UA"/>
              </w:rPr>
              <w:t>1</w:t>
            </w:r>
          </w:p>
        </w:tc>
        <w:tc>
          <w:tcPr>
            <w:tcW w:w="1794" w:type="pct"/>
            <w:tcBorders>
              <w:top w:val="outset" w:sz="6" w:space="0" w:color="000000"/>
              <w:left w:val="outset" w:sz="6" w:space="0" w:color="000000"/>
              <w:bottom w:val="outset" w:sz="6" w:space="0" w:color="000000"/>
              <w:right w:val="outset" w:sz="6" w:space="0" w:color="000000"/>
            </w:tcBorders>
          </w:tcPr>
          <w:p w14:paraId="1CE1B87D" w14:textId="77777777" w:rsidR="00363DDD" w:rsidRPr="00363DDD" w:rsidRDefault="00363DDD" w:rsidP="00363DDD">
            <w:pPr>
              <w:rPr>
                <w:sz w:val="24"/>
                <w:szCs w:val="24"/>
                <w:lang w:eastAsia="uk-UA"/>
              </w:rPr>
            </w:pPr>
            <w:r w:rsidRPr="00363DDD">
              <w:rPr>
                <w:iCs/>
                <w:sz w:val="24"/>
                <w:szCs w:val="24"/>
              </w:rPr>
              <w:t>Найменування суб'єкта надання адміністративної послуги</w:t>
            </w:r>
          </w:p>
        </w:tc>
        <w:tc>
          <w:tcPr>
            <w:tcW w:w="2861" w:type="pct"/>
            <w:tcBorders>
              <w:top w:val="outset" w:sz="6" w:space="0" w:color="000000"/>
              <w:left w:val="outset" w:sz="6" w:space="0" w:color="000000"/>
              <w:bottom w:val="outset" w:sz="6" w:space="0" w:color="000000"/>
              <w:right w:val="outset" w:sz="6" w:space="0" w:color="000000"/>
            </w:tcBorders>
          </w:tcPr>
          <w:p w14:paraId="1A6F5CEB" w14:textId="77777777" w:rsidR="00363DDD" w:rsidRPr="00363DDD" w:rsidRDefault="00363DDD" w:rsidP="00363DDD">
            <w:pPr>
              <w:rPr>
                <w:i/>
                <w:sz w:val="24"/>
                <w:szCs w:val="24"/>
                <w:lang w:eastAsia="uk-UA"/>
              </w:rPr>
            </w:pPr>
            <w:r w:rsidRPr="00363DDD">
              <w:rPr>
                <w:sz w:val="24"/>
                <w:szCs w:val="24"/>
              </w:rPr>
              <w:t>Департамент соціальної політики Вінницької міської ради</w:t>
            </w:r>
          </w:p>
        </w:tc>
      </w:tr>
      <w:tr w:rsidR="00363DDD" w:rsidRPr="00F94EC9" w14:paraId="052A1FA8" w14:textId="77777777" w:rsidTr="007D76CE">
        <w:tc>
          <w:tcPr>
            <w:tcW w:w="345" w:type="pct"/>
            <w:tcBorders>
              <w:top w:val="outset" w:sz="6" w:space="0" w:color="000000"/>
              <w:left w:val="outset" w:sz="6" w:space="0" w:color="000000"/>
              <w:bottom w:val="outset" w:sz="6" w:space="0" w:color="000000"/>
              <w:right w:val="outset" w:sz="6" w:space="0" w:color="000000"/>
            </w:tcBorders>
          </w:tcPr>
          <w:p w14:paraId="35C367F6" w14:textId="77777777" w:rsidR="00363DDD" w:rsidRPr="00F94EC9" w:rsidRDefault="00363DDD" w:rsidP="00363DDD">
            <w:pPr>
              <w:jc w:val="center"/>
              <w:rPr>
                <w:sz w:val="24"/>
                <w:szCs w:val="24"/>
                <w:lang w:eastAsia="uk-UA"/>
              </w:rPr>
            </w:pPr>
            <w:r w:rsidRPr="00F94EC9">
              <w:rPr>
                <w:sz w:val="24"/>
                <w:szCs w:val="24"/>
                <w:lang w:eastAsia="uk-UA"/>
              </w:rPr>
              <w:t>2</w:t>
            </w:r>
          </w:p>
        </w:tc>
        <w:tc>
          <w:tcPr>
            <w:tcW w:w="1794" w:type="pct"/>
            <w:tcBorders>
              <w:top w:val="outset" w:sz="6" w:space="0" w:color="000000"/>
              <w:left w:val="outset" w:sz="6" w:space="0" w:color="000000"/>
              <w:bottom w:val="outset" w:sz="6" w:space="0" w:color="000000"/>
              <w:right w:val="outset" w:sz="6" w:space="0" w:color="000000"/>
            </w:tcBorders>
            <w:hideMark/>
          </w:tcPr>
          <w:p w14:paraId="247811A6" w14:textId="77777777" w:rsidR="00363DDD" w:rsidRPr="00F94EC9" w:rsidRDefault="00363DDD" w:rsidP="00363DDD">
            <w:pPr>
              <w:rPr>
                <w:sz w:val="24"/>
                <w:szCs w:val="24"/>
                <w:lang w:eastAsia="uk-UA"/>
              </w:rPr>
            </w:pPr>
            <w:r w:rsidRPr="00F94EC9">
              <w:rPr>
                <w:sz w:val="24"/>
                <w:szCs w:val="24"/>
                <w:lang w:eastAsia="uk-UA"/>
              </w:rPr>
              <w:t xml:space="preserve">Місцезнаходження </w:t>
            </w:r>
          </w:p>
        </w:tc>
        <w:tc>
          <w:tcPr>
            <w:tcW w:w="2861" w:type="pct"/>
            <w:tcBorders>
              <w:top w:val="outset" w:sz="6" w:space="0" w:color="000000"/>
              <w:left w:val="outset" w:sz="6" w:space="0" w:color="000000"/>
              <w:bottom w:val="outset" w:sz="6" w:space="0" w:color="000000"/>
              <w:right w:val="outset" w:sz="6" w:space="0" w:color="000000"/>
            </w:tcBorders>
            <w:hideMark/>
          </w:tcPr>
          <w:p w14:paraId="2D49D982" w14:textId="77777777" w:rsidR="00363DDD" w:rsidRPr="00F94EC9" w:rsidRDefault="002B634B" w:rsidP="002B634B">
            <w:pPr>
              <w:rPr>
                <w:i/>
                <w:sz w:val="24"/>
                <w:szCs w:val="24"/>
                <w:lang w:eastAsia="uk-UA"/>
              </w:rPr>
            </w:pPr>
            <w:r>
              <w:rPr>
                <w:i/>
                <w:sz w:val="24"/>
                <w:szCs w:val="24"/>
                <w:lang w:eastAsia="uk-UA"/>
              </w:rPr>
              <w:t>2105</w:t>
            </w:r>
            <w:r w:rsidR="00363DDD" w:rsidRPr="00787219">
              <w:rPr>
                <w:i/>
                <w:sz w:val="24"/>
                <w:szCs w:val="24"/>
                <w:lang w:eastAsia="uk-UA"/>
              </w:rPr>
              <w:t>0, м. Вінниця, вул. Соборна,50</w:t>
            </w:r>
          </w:p>
        </w:tc>
      </w:tr>
      <w:tr w:rsidR="00363DDD" w:rsidRPr="00F94EC9" w14:paraId="09DA38D7" w14:textId="77777777" w:rsidTr="007D76CE">
        <w:tc>
          <w:tcPr>
            <w:tcW w:w="345" w:type="pct"/>
            <w:tcBorders>
              <w:top w:val="outset" w:sz="6" w:space="0" w:color="000000"/>
              <w:left w:val="outset" w:sz="6" w:space="0" w:color="000000"/>
              <w:bottom w:val="outset" w:sz="6" w:space="0" w:color="000000"/>
              <w:right w:val="outset" w:sz="6" w:space="0" w:color="000000"/>
            </w:tcBorders>
          </w:tcPr>
          <w:p w14:paraId="3C0D11D3" w14:textId="77777777" w:rsidR="00363DDD" w:rsidRPr="00F94EC9" w:rsidRDefault="00363DDD" w:rsidP="00363DDD">
            <w:pPr>
              <w:jc w:val="center"/>
              <w:rPr>
                <w:sz w:val="24"/>
                <w:szCs w:val="24"/>
                <w:lang w:eastAsia="uk-UA"/>
              </w:rPr>
            </w:pPr>
            <w:r w:rsidRPr="00F94EC9">
              <w:rPr>
                <w:sz w:val="24"/>
                <w:szCs w:val="24"/>
                <w:lang w:eastAsia="uk-UA"/>
              </w:rPr>
              <w:t>3</w:t>
            </w:r>
          </w:p>
        </w:tc>
        <w:tc>
          <w:tcPr>
            <w:tcW w:w="1794" w:type="pct"/>
            <w:tcBorders>
              <w:top w:val="outset" w:sz="6" w:space="0" w:color="000000"/>
              <w:left w:val="outset" w:sz="6" w:space="0" w:color="000000"/>
              <w:bottom w:val="outset" w:sz="6" w:space="0" w:color="000000"/>
              <w:right w:val="outset" w:sz="6" w:space="0" w:color="000000"/>
            </w:tcBorders>
            <w:hideMark/>
          </w:tcPr>
          <w:p w14:paraId="5C71A26B" w14:textId="77777777" w:rsidR="00363DDD" w:rsidRPr="00F94EC9" w:rsidRDefault="00363DDD" w:rsidP="00363DDD">
            <w:pPr>
              <w:rPr>
                <w:sz w:val="24"/>
                <w:szCs w:val="24"/>
                <w:lang w:eastAsia="uk-UA"/>
              </w:rPr>
            </w:pPr>
            <w:r w:rsidRPr="00F94EC9">
              <w:rPr>
                <w:sz w:val="24"/>
                <w:szCs w:val="24"/>
                <w:lang w:eastAsia="uk-UA"/>
              </w:rPr>
              <w:t xml:space="preserve">Інформація щодо режиму роботи </w:t>
            </w:r>
          </w:p>
        </w:tc>
        <w:tc>
          <w:tcPr>
            <w:tcW w:w="2861" w:type="pct"/>
            <w:tcBorders>
              <w:top w:val="outset" w:sz="6" w:space="0" w:color="000000"/>
              <w:left w:val="outset" w:sz="6" w:space="0" w:color="000000"/>
              <w:bottom w:val="outset" w:sz="6" w:space="0" w:color="000000"/>
              <w:right w:val="outset" w:sz="6" w:space="0" w:color="000000"/>
            </w:tcBorders>
            <w:hideMark/>
          </w:tcPr>
          <w:p w14:paraId="21A54963" w14:textId="6D5B49A1" w:rsidR="002B37F4" w:rsidRDefault="002B37F4" w:rsidP="007D76CE">
            <w:pPr>
              <w:suppressAutoHyphens/>
              <w:autoSpaceDE w:val="0"/>
              <w:autoSpaceDN w:val="0"/>
              <w:adjustRightInd w:val="0"/>
              <w:jc w:val="left"/>
              <w:rPr>
                <w:i/>
                <w:iCs/>
                <w:color w:val="000000"/>
                <w:sz w:val="24"/>
                <w:szCs w:val="24"/>
                <w:lang w:eastAsia="ar-SA"/>
              </w:rPr>
            </w:pPr>
            <w:r w:rsidRPr="00787219">
              <w:rPr>
                <w:i/>
                <w:sz w:val="24"/>
                <w:szCs w:val="24"/>
                <w:lang w:eastAsia="uk-UA"/>
              </w:rPr>
              <w:t>м. Вінниця, вул. Соборна,50</w:t>
            </w:r>
            <w:r w:rsidR="00286A48">
              <w:rPr>
                <w:i/>
                <w:sz w:val="24"/>
                <w:szCs w:val="24"/>
                <w:lang w:eastAsia="uk-UA"/>
              </w:rPr>
              <w:t>, к.101</w:t>
            </w:r>
          </w:p>
          <w:p w14:paraId="17F88D4A" w14:textId="1894DB14" w:rsidR="007D76CE" w:rsidRPr="007D76CE" w:rsidRDefault="007D76CE" w:rsidP="007D76CE">
            <w:pPr>
              <w:suppressAutoHyphens/>
              <w:autoSpaceDE w:val="0"/>
              <w:autoSpaceDN w:val="0"/>
              <w:adjustRightInd w:val="0"/>
              <w:jc w:val="left"/>
              <w:rPr>
                <w:i/>
                <w:iCs/>
                <w:color w:val="000000"/>
                <w:sz w:val="24"/>
                <w:szCs w:val="24"/>
                <w:lang w:eastAsia="ar-SA"/>
              </w:rPr>
            </w:pPr>
            <w:r w:rsidRPr="007D76CE">
              <w:rPr>
                <w:i/>
                <w:iCs/>
                <w:color w:val="000000"/>
                <w:sz w:val="24"/>
                <w:szCs w:val="24"/>
                <w:lang w:eastAsia="ar-SA"/>
              </w:rPr>
              <w:t xml:space="preserve">Понеділок-п’ятниця  з 08.30 до 16.00 год. </w:t>
            </w:r>
          </w:p>
          <w:p w14:paraId="2971B284" w14:textId="63B6221E" w:rsidR="00363DDD" w:rsidRPr="00E97F60" w:rsidRDefault="0039642F" w:rsidP="007D76CE">
            <w:pPr>
              <w:autoSpaceDE w:val="0"/>
              <w:autoSpaceDN w:val="0"/>
              <w:adjustRightInd w:val="0"/>
              <w:jc w:val="left"/>
            </w:pPr>
            <w:r>
              <w:rPr>
                <w:b/>
                <w:i/>
                <w:color w:val="000000"/>
                <w:sz w:val="24"/>
                <w:szCs w:val="24"/>
              </w:rPr>
              <w:t>В</w:t>
            </w:r>
            <w:r w:rsidR="002B37F4">
              <w:rPr>
                <w:b/>
                <w:i/>
                <w:color w:val="000000"/>
                <w:sz w:val="24"/>
                <w:szCs w:val="24"/>
              </w:rPr>
              <w:t>іддалені</w:t>
            </w:r>
            <w:r w:rsidRPr="009A6649">
              <w:rPr>
                <w:b/>
                <w:i/>
                <w:color w:val="000000"/>
                <w:sz w:val="24"/>
                <w:szCs w:val="24"/>
              </w:rPr>
              <w:t xml:space="preserve"> робочі місця:</w:t>
            </w:r>
            <w:r>
              <w:rPr>
                <w:b/>
                <w:i/>
                <w:color w:val="000000"/>
                <w:sz w:val="24"/>
                <w:szCs w:val="24"/>
              </w:rPr>
              <w:t xml:space="preserve"> відповідно до графіку роботи віддаленого робочого місця</w:t>
            </w:r>
          </w:p>
        </w:tc>
      </w:tr>
      <w:tr w:rsidR="00363DDD" w:rsidRPr="00F94EC9" w14:paraId="7E9EE7C1"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3C33D24" w14:textId="77777777" w:rsidR="00363DDD" w:rsidRPr="00F94EC9" w:rsidRDefault="00363DDD" w:rsidP="00363DDD">
            <w:pPr>
              <w:jc w:val="center"/>
              <w:rPr>
                <w:sz w:val="24"/>
                <w:szCs w:val="24"/>
                <w:lang w:eastAsia="uk-UA"/>
              </w:rPr>
            </w:pPr>
            <w:r>
              <w:rPr>
                <w:sz w:val="24"/>
                <w:szCs w:val="24"/>
                <w:lang w:eastAsia="uk-UA"/>
              </w:rPr>
              <w:t>4</w:t>
            </w:r>
          </w:p>
        </w:tc>
        <w:tc>
          <w:tcPr>
            <w:tcW w:w="1794" w:type="pct"/>
            <w:tcBorders>
              <w:top w:val="outset" w:sz="6" w:space="0" w:color="000000"/>
              <w:left w:val="outset" w:sz="6" w:space="0" w:color="000000"/>
              <w:bottom w:val="outset" w:sz="6" w:space="0" w:color="000000"/>
              <w:right w:val="outset" w:sz="6" w:space="0" w:color="000000"/>
            </w:tcBorders>
            <w:hideMark/>
          </w:tcPr>
          <w:p w14:paraId="440D47EC" w14:textId="77777777" w:rsidR="00363DDD" w:rsidRPr="00F94EC9" w:rsidRDefault="00363DDD" w:rsidP="00363DDD">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861" w:type="pct"/>
            <w:tcBorders>
              <w:top w:val="outset" w:sz="6" w:space="0" w:color="000000"/>
              <w:left w:val="outset" w:sz="6" w:space="0" w:color="000000"/>
              <w:bottom w:val="outset" w:sz="6" w:space="0" w:color="000000"/>
              <w:right w:val="outset" w:sz="6" w:space="0" w:color="000000"/>
            </w:tcBorders>
            <w:hideMark/>
          </w:tcPr>
          <w:p w14:paraId="4C8D0B44" w14:textId="77777777" w:rsidR="007D76CE" w:rsidRPr="007D76CE" w:rsidRDefault="007D76CE" w:rsidP="007D76CE">
            <w:pPr>
              <w:suppressAutoHyphens/>
              <w:autoSpaceDE w:val="0"/>
              <w:autoSpaceDN w:val="0"/>
              <w:adjustRightInd w:val="0"/>
              <w:rPr>
                <w:color w:val="000000"/>
                <w:sz w:val="24"/>
                <w:szCs w:val="24"/>
                <w:lang w:eastAsia="ar-SA"/>
              </w:rPr>
            </w:pPr>
            <w:r w:rsidRPr="007D76CE">
              <w:rPr>
                <w:color w:val="000000"/>
                <w:sz w:val="24"/>
                <w:szCs w:val="24"/>
                <w:lang w:val="en-US" w:eastAsia="ar-SA"/>
              </w:rPr>
              <w:t>Web</w:t>
            </w:r>
            <w:r w:rsidRPr="007D76CE">
              <w:rPr>
                <w:color w:val="000000"/>
                <w:sz w:val="24"/>
                <w:szCs w:val="24"/>
                <w:lang w:eastAsia="ar-SA"/>
              </w:rPr>
              <w:t xml:space="preserve">-сайт: </w:t>
            </w:r>
            <w:hyperlink r:id="rId12" w:history="1">
              <w:r w:rsidRPr="007D76CE">
                <w:rPr>
                  <w:color w:val="0563C1"/>
                  <w:sz w:val="24"/>
                  <w:szCs w:val="24"/>
                  <w:u w:val="single"/>
                  <w:lang w:val="ru-RU" w:eastAsia="ar-SA"/>
                </w:rPr>
                <w:t>http</w:t>
              </w:r>
              <w:r w:rsidRPr="007D76CE">
                <w:rPr>
                  <w:color w:val="0563C1"/>
                  <w:sz w:val="24"/>
                  <w:szCs w:val="24"/>
                  <w:u w:val="single"/>
                  <w:lang w:eastAsia="ar-SA"/>
                </w:rPr>
                <w:t>://</w:t>
              </w:r>
              <w:r w:rsidRPr="007D76CE">
                <w:rPr>
                  <w:color w:val="0563C1"/>
                  <w:sz w:val="24"/>
                  <w:szCs w:val="24"/>
                  <w:u w:val="single"/>
                  <w:lang w:val="ru-RU" w:eastAsia="ar-SA"/>
                </w:rPr>
                <w:t>www</w:t>
              </w:r>
              <w:r w:rsidRPr="007D76CE">
                <w:rPr>
                  <w:color w:val="0563C1"/>
                  <w:sz w:val="24"/>
                  <w:szCs w:val="24"/>
                  <w:u w:val="single"/>
                  <w:lang w:eastAsia="ar-SA"/>
                </w:rPr>
                <w:t>.</w:t>
              </w:r>
              <w:r w:rsidRPr="007D76CE">
                <w:rPr>
                  <w:color w:val="0563C1"/>
                  <w:sz w:val="24"/>
                  <w:szCs w:val="24"/>
                  <w:u w:val="single"/>
                  <w:lang w:val="ru-RU" w:eastAsia="ar-SA"/>
                </w:rPr>
                <w:t>vmr</w:t>
              </w:r>
              <w:r w:rsidRPr="007D76CE">
                <w:rPr>
                  <w:color w:val="0563C1"/>
                  <w:sz w:val="24"/>
                  <w:szCs w:val="24"/>
                  <w:u w:val="single"/>
                  <w:lang w:eastAsia="ar-SA"/>
                </w:rPr>
                <w:t>.</w:t>
              </w:r>
              <w:r w:rsidRPr="007D76CE">
                <w:rPr>
                  <w:color w:val="0563C1"/>
                  <w:sz w:val="24"/>
                  <w:szCs w:val="24"/>
                  <w:u w:val="single"/>
                  <w:lang w:val="ru-RU" w:eastAsia="ar-SA"/>
                </w:rPr>
                <w:t>gov</w:t>
              </w:r>
              <w:r w:rsidRPr="007D76CE">
                <w:rPr>
                  <w:color w:val="0563C1"/>
                  <w:sz w:val="24"/>
                  <w:szCs w:val="24"/>
                  <w:u w:val="single"/>
                  <w:lang w:eastAsia="ar-SA"/>
                </w:rPr>
                <w:t>.</w:t>
              </w:r>
              <w:r w:rsidRPr="007D76CE">
                <w:rPr>
                  <w:color w:val="0563C1"/>
                  <w:sz w:val="24"/>
                  <w:szCs w:val="24"/>
                  <w:u w:val="single"/>
                  <w:lang w:val="ru-RU" w:eastAsia="ar-SA"/>
                </w:rPr>
                <w:t>ua</w:t>
              </w:r>
            </w:hyperlink>
          </w:p>
          <w:p w14:paraId="59F60412" w14:textId="77777777" w:rsidR="007D76CE" w:rsidRPr="002B37F4" w:rsidRDefault="007D76CE" w:rsidP="007D76CE">
            <w:pPr>
              <w:suppressAutoHyphens/>
              <w:autoSpaceDE w:val="0"/>
              <w:autoSpaceDN w:val="0"/>
              <w:adjustRightInd w:val="0"/>
              <w:rPr>
                <w:color w:val="000000"/>
                <w:sz w:val="24"/>
                <w:szCs w:val="24"/>
                <w:lang w:val="en-US" w:eastAsia="ar-SA"/>
              </w:rPr>
            </w:pPr>
            <w:r w:rsidRPr="007D76CE">
              <w:rPr>
                <w:color w:val="000000"/>
                <w:sz w:val="24"/>
                <w:szCs w:val="24"/>
                <w:lang w:val="en-US" w:eastAsia="ar-SA"/>
              </w:rPr>
              <w:t>Email</w:t>
            </w:r>
            <w:r w:rsidRPr="002B37F4">
              <w:rPr>
                <w:color w:val="000000"/>
                <w:sz w:val="24"/>
                <w:szCs w:val="24"/>
                <w:lang w:val="en-US" w:eastAsia="ar-SA"/>
              </w:rPr>
              <w:t xml:space="preserve">: </w:t>
            </w:r>
            <w:hyperlink r:id="rId13" w:history="1">
              <w:r w:rsidRPr="007D76CE">
                <w:rPr>
                  <w:color w:val="0563C1"/>
                  <w:sz w:val="24"/>
                  <w:szCs w:val="24"/>
                  <w:u w:val="single"/>
                  <w:lang w:val="en-US" w:eastAsia="ar-SA"/>
                </w:rPr>
                <w:t>gupszn</w:t>
              </w:r>
              <w:r w:rsidRPr="002B37F4">
                <w:rPr>
                  <w:color w:val="0563C1"/>
                  <w:sz w:val="24"/>
                  <w:szCs w:val="24"/>
                  <w:u w:val="single"/>
                  <w:lang w:val="en-US" w:eastAsia="ar-SA"/>
                </w:rPr>
                <w:t>@</w:t>
              </w:r>
              <w:r w:rsidRPr="007D76CE">
                <w:rPr>
                  <w:color w:val="0563C1"/>
                  <w:sz w:val="24"/>
                  <w:szCs w:val="24"/>
                  <w:u w:val="single"/>
                  <w:lang w:val="en-US" w:eastAsia="ar-SA"/>
                </w:rPr>
                <w:t>vmr</w:t>
              </w:r>
              <w:r w:rsidRPr="002B37F4">
                <w:rPr>
                  <w:color w:val="0563C1"/>
                  <w:sz w:val="24"/>
                  <w:szCs w:val="24"/>
                  <w:u w:val="single"/>
                  <w:lang w:val="en-US" w:eastAsia="ar-SA"/>
                </w:rPr>
                <w:t>.</w:t>
              </w:r>
              <w:r w:rsidRPr="007D76CE">
                <w:rPr>
                  <w:color w:val="0563C1"/>
                  <w:sz w:val="24"/>
                  <w:szCs w:val="24"/>
                  <w:u w:val="single"/>
                  <w:lang w:val="en-US" w:eastAsia="ar-SA"/>
                </w:rPr>
                <w:t>gov</w:t>
              </w:r>
              <w:r w:rsidRPr="002B37F4">
                <w:rPr>
                  <w:color w:val="0563C1"/>
                  <w:sz w:val="24"/>
                  <w:szCs w:val="24"/>
                  <w:u w:val="single"/>
                  <w:lang w:val="en-US" w:eastAsia="ar-SA"/>
                </w:rPr>
                <w:t>.</w:t>
              </w:r>
              <w:r w:rsidRPr="007D76CE">
                <w:rPr>
                  <w:color w:val="0563C1"/>
                  <w:sz w:val="24"/>
                  <w:szCs w:val="24"/>
                  <w:u w:val="single"/>
                  <w:lang w:val="en-US" w:eastAsia="ar-SA"/>
                </w:rPr>
                <w:t>ua</w:t>
              </w:r>
            </w:hyperlink>
          </w:p>
          <w:p w14:paraId="7775D5FB" w14:textId="785C6946" w:rsidR="009C0F0D" w:rsidRPr="00242F27" w:rsidRDefault="002B37F4" w:rsidP="002B37F4">
            <w:pPr>
              <w:suppressAutoHyphens/>
              <w:autoSpaceDE w:val="0"/>
              <w:autoSpaceDN w:val="0"/>
              <w:adjustRightInd w:val="0"/>
              <w:rPr>
                <w:sz w:val="24"/>
                <w:lang w:val="en-US"/>
              </w:rPr>
            </w:pPr>
            <w:r>
              <w:rPr>
                <w:color w:val="000000"/>
                <w:sz w:val="24"/>
                <w:szCs w:val="24"/>
                <w:lang w:eastAsia="ar-SA"/>
              </w:rPr>
              <w:t>Телефон</w:t>
            </w:r>
            <w:r w:rsidR="007D76CE" w:rsidRPr="007D76CE">
              <w:rPr>
                <w:color w:val="000000"/>
                <w:sz w:val="24"/>
                <w:szCs w:val="24"/>
                <w:lang w:eastAsia="ar-SA"/>
              </w:rPr>
              <w:t xml:space="preserve"> </w:t>
            </w:r>
            <w:r>
              <w:rPr>
                <w:i/>
                <w:iCs/>
                <w:sz w:val="24"/>
                <w:szCs w:val="24"/>
                <w:lang w:eastAsia="ar-SA"/>
              </w:rPr>
              <w:t xml:space="preserve"> (0432) </w:t>
            </w:r>
            <w:r w:rsidR="007D76CE" w:rsidRPr="007D76CE">
              <w:rPr>
                <w:i/>
                <w:iCs/>
                <w:sz w:val="24"/>
                <w:szCs w:val="24"/>
                <w:lang w:eastAsia="ar-SA"/>
              </w:rPr>
              <w:t>50-43-50</w:t>
            </w:r>
          </w:p>
        </w:tc>
      </w:tr>
      <w:tr w:rsidR="00363DDD" w:rsidRPr="00F94EC9" w14:paraId="46485492" w14:textId="77777777" w:rsidTr="007D76CE">
        <w:tc>
          <w:tcPr>
            <w:tcW w:w="5000" w:type="pct"/>
            <w:gridSpan w:val="3"/>
            <w:tcBorders>
              <w:top w:val="outset" w:sz="6" w:space="0" w:color="000000"/>
              <w:left w:val="outset" w:sz="6" w:space="0" w:color="000000"/>
              <w:bottom w:val="outset" w:sz="6" w:space="0" w:color="000000"/>
              <w:right w:val="outset" w:sz="6" w:space="0" w:color="000000"/>
            </w:tcBorders>
            <w:hideMark/>
          </w:tcPr>
          <w:p w14:paraId="312DD4C5" w14:textId="77777777" w:rsidR="00363DDD" w:rsidRPr="00F94EC9" w:rsidRDefault="00363DDD" w:rsidP="00363DDD">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363DDD" w:rsidRPr="00F94EC9" w14:paraId="6205BB8B"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5FE1380F" w14:textId="77777777" w:rsidR="00363DDD" w:rsidRPr="00F94EC9" w:rsidRDefault="00363DDD" w:rsidP="00363DDD">
            <w:pPr>
              <w:jc w:val="center"/>
              <w:rPr>
                <w:sz w:val="24"/>
                <w:szCs w:val="24"/>
                <w:lang w:eastAsia="uk-UA"/>
              </w:rPr>
            </w:pPr>
            <w:r>
              <w:rPr>
                <w:sz w:val="24"/>
                <w:szCs w:val="24"/>
                <w:lang w:eastAsia="uk-UA"/>
              </w:rPr>
              <w:t>5</w:t>
            </w:r>
          </w:p>
        </w:tc>
        <w:tc>
          <w:tcPr>
            <w:tcW w:w="1794" w:type="pct"/>
            <w:tcBorders>
              <w:top w:val="outset" w:sz="6" w:space="0" w:color="000000"/>
              <w:left w:val="outset" w:sz="6" w:space="0" w:color="000000"/>
              <w:bottom w:val="outset" w:sz="6" w:space="0" w:color="000000"/>
              <w:right w:val="outset" w:sz="6" w:space="0" w:color="000000"/>
            </w:tcBorders>
            <w:hideMark/>
          </w:tcPr>
          <w:p w14:paraId="5E307B2D" w14:textId="77777777" w:rsidR="00363DDD" w:rsidRPr="00F94EC9" w:rsidRDefault="00363DDD" w:rsidP="00363DDD">
            <w:pPr>
              <w:rPr>
                <w:sz w:val="24"/>
                <w:szCs w:val="24"/>
                <w:lang w:eastAsia="uk-UA"/>
              </w:rPr>
            </w:pPr>
            <w:r w:rsidRPr="00F94EC9">
              <w:rPr>
                <w:sz w:val="24"/>
                <w:szCs w:val="24"/>
                <w:lang w:eastAsia="uk-UA"/>
              </w:rPr>
              <w:t>Закони України</w:t>
            </w:r>
          </w:p>
        </w:tc>
        <w:tc>
          <w:tcPr>
            <w:tcW w:w="2861" w:type="pct"/>
            <w:tcBorders>
              <w:top w:val="outset" w:sz="6" w:space="0" w:color="000000"/>
              <w:left w:val="outset" w:sz="6" w:space="0" w:color="000000"/>
              <w:bottom w:val="outset" w:sz="6" w:space="0" w:color="000000"/>
              <w:right w:val="outset" w:sz="6" w:space="0" w:color="000000"/>
            </w:tcBorders>
            <w:hideMark/>
          </w:tcPr>
          <w:p w14:paraId="0B4187F4" w14:textId="77777777" w:rsidR="00363DDD" w:rsidRPr="0039642F" w:rsidRDefault="00363DDD" w:rsidP="005A352D">
            <w:pPr>
              <w:pStyle w:val="ab"/>
              <w:spacing w:before="0" w:beforeAutospacing="0" w:after="0" w:afterAutospacing="0"/>
              <w:jc w:val="both"/>
              <w:rPr>
                <w:lang w:val="ru-RU"/>
              </w:rPr>
            </w:pPr>
            <w:r w:rsidRPr="002641FD">
              <w:t xml:space="preserve">Закон України «Про </w:t>
            </w:r>
            <w:r w:rsidR="005A352D">
              <w:t>соціальні послуги</w:t>
            </w:r>
            <w:r w:rsidRPr="002641FD">
              <w:t>»</w:t>
            </w:r>
            <w:r w:rsidR="005A352D">
              <w:t xml:space="preserve"> від 17.01.2019 № 2671-</w:t>
            </w:r>
            <w:r w:rsidR="005A352D">
              <w:rPr>
                <w:lang w:val="en-US"/>
              </w:rPr>
              <w:t>VIII</w:t>
            </w:r>
          </w:p>
          <w:p w14:paraId="08722987" w14:textId="77777777" w:rsidR="001267E7" w:rsidRDefault="001267E7" w:rsidP="001267E7">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04F2647D" w14:textId="54BE0472" w:rsidR="001267E7" w:rsidRPr="005A352D" w:rsidRDefault="001267E7" w:rsidP="001267E7">
            <w:r w:rsidRPr="00FA769B">
              <w:rPr>
                <w:spacing w:val="-8"/>
                <w:sz w:val="24"/>
                <w:szCs w:val="24"/>
              </w:rPr>
              <w:t>Закон України «Про адміністративну процедуру» від 17.02.2022 р. № 2073-IX</w:t>
            </w:r>
          </w:p>
        </w:tc>
      </w:tr>
      <w:tr w:rsidR="00363DDD" w:rsidRPr="00F94EC9" w14:paraId="04BF4CDD"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10F89CD0" w14:textId="77777777" w:rsidR="00363DDD" w:rsidRPr="00F94EC9" w:rsidRDefault="00363DDD" w:rsidP="00363DDD">
            <w:pPr>
              <w:jc w:val="center"/>
              <w:rPr>
                <w:sz w:val="24"/>
                <w:szCs w:val="24"/>
                <w:lang w:eastAsia="uk-UA"/>
              </w:rPr>
            </w:pPr>
            <w:r>
              <w:rPr>
                <w:sz w:val="24"/>
                <w:szCs w:val="24"/>
                <w:lang w:eastAsia="uk-UA"/>
              </w:rPr>
              <w:t>6</w:t>
            </w:r>
          </w:p>
        </w:tc>
        <w:tc>
          <w:tcPr>
            <w:tcW w:w="1794" w:type="pct"/>
            <w:tcBorders>
              <w:top w:val="outset" w:sz="6" w:space="0" w:color="000000"/>
              <w:left w:val="outset" w:sz="6" w:space="0" w:color="000000"/>
              <w:bottom w:val="outset" w:sz="6" w:space="0" w:color="000000"/>
              <w:right w:val="outset" w:sz="6" w:space="0" w:color="000000"/>
            </w:tcBorders>
            <w:hideMark/>
          </w:tcPr>
          <w:p w14:paraId="2CA49ED2" w14:textId="77777777" w:rsidR="00363DDD" w:rsidRPr="00F94EC9" w:rsidRDefault="00363DDD" w:rsidP="00363DDD">
            <w:pPr>
              <w:rPr>
                <w:sz w:val="24"/>
                <w:szCs w:val="24"/>
                <w:lang w:eastAsia="uk-UA"/>
              </w:rPr>
            </w:pPr>
            <w:r w:rsidRPr="00F94EC9">
              <w:rPr>
                <w:sz w:val="24"/>
                <w:szCs w:val="24"/>
                <w:lang w:eastAsia="uk-UA"/>
              </w:rPr>
              <w:t>Акти Кабінету Міністрів України</w:t>
            </w:r>
          </w:p>
        </w:tc>
        <w:tc>
          <w:tcPr>
            <w:tcW w:w="2861" w:type="pct"/>
            <w:tcBorders>
              <w:top w:val="outset" w:sz="6" w:space="0" w:color="000000"/>
              <w:left w:val="outset" w:sz="6" w:space="0" w:color="000000"/>
              <w:bottom w:val="outset" w:sz="6" w:space="0" w:color="000000"/>
              <w:right w:val="outset" w:sz="6" w:space="0" w:color="000000"/>
            </w:tcBorders>
          </w:tcPr>
          <w:p w14:paraId="426DAE2A" w14:textId="0DFC9B0B" w:rsidR="00363DDD" w:rsidRPr="00F94EC9" w:rsidRDefault="00363DDD" w:rsidP="00B4432F">
            <w:pPr>
              <w:pStyle w:val="ab"/>
              <w:spacing w:before="0" w:beforeAutospacing="0" w:after="0" w:afterAutospacing="0"/>
              <w:jc w:val="both"/>
            </w:pPr>
            <w:r w:rsidRPr="00AD1F7D">
              <w:t xml:space="preserve">Постанова Кабінету Міністрів України від </w:t>
            </w:r>
            <w:r w:rsidR="00B4432F">
              <w:t xml:space="preserve">06.10.2021 </w:t>
            </w:r>
            <w:r w:rsidRPr="00AD1F7D">
              <w:t xml:space="preserve">№ </w:t>
            </w:r>
            <w:r w:rsidR="00B4432F">
              <w:t>1040</w:t>
            </w:r>
            <w:r w:rsidRPr="00AD1F7D">
              <w:t xml:space="preserve"> «</w:t>
            </w:r>
            <w:r w:rsidR="00B4432F">
              <w:t xml:space="preserve">Деякі питання призначення і виплати компенсації фізичним особам, </w:t>
            </w:r>
            <w:r w:rsidR="00F83BDF">
              <w:t>які надають соціальні послуги з догляду без здійснення підприємницької діяльності на професійній основі»</w:t>
            </w:r>
            <w:r w:rsidR="00B77849">
              <w:t xml:space="preserve"> зі змінами</w:t>
            </w:r>
          </w:p>
        </w:tc>
      </w:tr>
      <w:tr w:rsidR="00363DDD" w:rsidRPr="00F94EC9" w14:paraId="72B8F146" w14:textId="77777777" w:rsidTr="007D76CE">
        <w:tc>
          <w:tcPr>
            <w:tcW w:w="5000" w:type="pct"/>
            <w:gridSpan w:val="3"/>
            <w:tcBorders>
              <w:top w:val="outset" w:sz="6" w:space="0" w:color="000000"/>
              <w:left w:val="outset" w:sz="6" w:space="0" w:color="000000"/>
              <w:bottom w:val="outset" w:sz="6" w:space="0" w:color="000000"/>
              <w:right w:val="outset" w:sz="6" w:space="0" w:color="000000"/>
            </w:tcBorders>
            <w:hideMark/>
          </w:tcPr>
          <w:p w14:paraId="39F47854" w14:textId="77777777" w:rsidR="00363DDD" w:rsidRPr="00F94EC9" w:rsidRDefault="00363DDD" w:rsidP="00363DDD">
            <w:pPr>
              <w:jc w:val="center"/>
              <w:rPr>
                <w:b/>
                <w:sz w:val="24"/>
                <w:szCs w:val="24"/>
                <w:lang w:eastAsia="uk-UA"/>
              </w:rPr>
            </w:pPr>
            <w:r w:rsidRPr="00F94EC9">
              <w:rPr>
                <w:b/>
                <w:sz w:val="24"/>
                <w:szCs w:val="24"/>
                <w:lang w:eastAsia="uk-UA"/>
              </w:rPr>
              <w:t>Умови отримання адміністративної послуги</w:t>
            </w:r>
          </w:p>
        </w:tc>
      </w:tr>
      <w:tr w:rsidR="00363DDD" w:rsidRPr="00F94EC9" w14:paraId="2935A679"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3C0D0490" w14:textId="77777777" w:rsidR="00363DDD" w:rsidRPr="008D3FA6" w:rsidRDefault="00363DDD" w:rsidP="00363DDD">
            <w:pPr>
              <w:jc w:val="center"/>
              <w:rPr>
                <w:sz w:val="24"/>
                <w:szCs w:val="24"/>
                <w:lang w:eastAsia="uk-UA"/>
              </w:rPr>
            </w:pPr>
            <w:r>
              <w:rPr>
                <w:sz w:val="24"/>
                <w:szCs w:val="24"/>
                <w:lang w:eastAsia="uk-UA"/>
              </w:rPr>
              <w:t>8</w:t>
            </w:r>
          </w:p>
        </w:tc>
        <w:tc>
          <w:tcPr>
            <w:tcW w:w="1794" w:type="pct"/>
            <w:tcBorders>
              <w:top w:val="outset" w:sz="6" w:space="0" w:color="000000"/>
              <w:left w:val="outset" w:sz="6" w:space="0" w:color="000000"/>
              <w:bottom w:val="outset" w:sz="6" w:space="0" w:color="000000"/>
              <w:right w:val="outset" w:sz="6" w:space="0" w:color="000000"/>
            </w:tcBorders>
            <w:hideMark/>
          </w:tcPr>
          <w:p w14:paraId="5A74E526" w14:textId="77777777" w:rsidR="00363DDD" w:rsidRPr="00F94EC9" w:rsidRDefault="00363DDD" w:rsidP="00363DDD">
            <w:pPr>
              <w:rPr>
                <w:sz w:val="24"/>
                <w:szCs w:val="24"/>
                <w:lang w:eastAsia="uk-UA"/>
              </w:rPr>
            </w:pPr>
            <w:r w:rsidRPr="00F94EC9">
              <w:rPr>
                <w:sz w:val="24"/>
                <w:szCs w:val="24"/>
                <w:lang w:eastAsia="uk-UA"/>
              </w:rPr>
              <w:t xml:space="preserve">Підстава для отримання </w:t>
            </w:r>
          </w:p>
        </w:tc>
        <w:tc>
          <w:tcPr>
            <w:tcW w:w="2861" w:type="pct"/>
            <w:tcBorders>
              <w:top w:val="outset" w:sz="6" w:space="0" w:color="000000"/>
              <w:left w:val="outset" w:sz="6" w:space="0" w:color="000000"/>
              <w:bottom w:val="outset" w:sz="6" w:space="0" w:color="000000"/>
              <w:right w:val="outset" w:sz="6" w:space="0" w:color="000000"/>
            </w:tcBorders>
            <w:hideMark/>
          </w:tcPr>
          <w:p w14:paraId="2F1EB74E" w14:textId="1E70D838" w:rsidR="00B77849" w:rsidRDefault="00B77849" w:rsidP="00E96903">
            <w:pPr>
              <w:rPr>
                <w:sz w:val="24"/>
                <w:szCs w:val="24"/>
                <w:lang w:eastAsia="uk-UA"/>
              </w:rPr>
            </w:pPr>
            <w:r>
              <w:rPr>
                <w:sz w:val="24"/>
                <w:szCs w:val="24"/>
                <w:lang w:eastAsia="uk-UA"/>
              </w:rPr>
              <w:t xml:space="preserve">      </w:t>
            </w:r>
            <w:r w:rsidR="008426E0" w:rsidRPr="00E96903">
              <w:rPr>
                <w:sz w:val="24"/>
                <w:szCs w:val="24"/>
                <w:lang w:eastAsia="uk-UA"/>
              </w:rPr>
              <w:t xml:space="preserve">Надання соціальних послуг з догляду </w:t>
            </w:r>
            <w:r w:rsidR="00B97450" w:rsidRPr="00E96903">
              <w:rPr>
                <w:sz w:val="24"/>
                <w:szCs w:val="24"/>
                <w:lang w:eastAsia="uk-UA"/>
              </w:rPr>
              <w:t>фізичною особою, яка пройшла підготовку та перепідготовку з основ догляду</w:t>
            </w:r>
            <w:r w:rsidR="00B97450">
              <w:rPr>
                <w:sz w:val="24"/>
                <w:szCs w:val="24"/>
                <w:lang w:eastAsia="uk-UA"/>
              </w:rPr>
              <w:t>,</w:t>
            </w:r>
            <w:r w:rsidR="00B97450" w:rsidRPr="00E96903">
              <w:rPr>
                <w:sz w:val="24"/>
                <w:szCs w:val="24"/>
                <w:lang w:eastAsia="uk-UA"/>
              </w:rPr>
              <w:t xml:space="preserve"> </w:t>
            </w:r>
            <w:r w:rsidR="008426E0" w:rsidRPr="00E96903">
              <w:rPr>
                <w:sz w:val="24"/>
                <w:szCs w:val="24"/>
                <w:lang w:eastAsia="uk-UA"/>
              </w:rPr>
              <w:t>без здійснення підприємницької д</w:t>
            </w:r>
            <w:r w:rsidR="00B97450">
              <w:rPr>
                <w:sz w:val="24"/>
                <w:szCs w:val="24"/>
                <w:lang w:eastAsia="uk-UA"/>
              </w:rPr>
              <w:t>іяльності на професійній основі наступним категоріям</w:t>
            </w:r>
            <w:r w:rsidR="008426E0" w:rsidRPr="00E96903">
              <w:rPr>
                <w:sz w:val="24"/>
                <w:szCs w:val="24"/>
                <w:lang w:eastAsia="uk-UA"/>
              </w:rPr>
              <w:t xml:space="preserve">: </w:t>
            </w:r>
          </w:p>
          <w:p w14:paraId="3514B52D" w14:textId="318586EA" w:rsidR="00B77849" w:rsidRPr="00683AAE" w:rsidRDefault="00B97450" w:rsidP="00B77849">
            <w:pPr>
              <w:pStyle w:val="a3"/>
              <w:numPr>
                <w:ilvl w:val="0"/>
                <w:numId w:val="8"/>
              </w:numPr>
              <w:ind w:left="70" w:firstLine="284"/>
              <w:rPr>
                <w:sz w:val="24"/>
                <w:szCs w:val="24"/>
                <w:lang w:eastAsia="uk-UA"/>
              </w:rPr>
            </w:pPr>
            <w:r w:rsidRPr="00683AAE">
              <w:rPr>
                <w:sz w:val="24"/>
                <w:szCs w:val="24"/>
                <w:lang w:eastAsia="uk-UA"/>
              </w:rPr>
              <w:t>громадянам</w:t>
            </w:r>
            <w:r w:rsidR="008426E0" w:rsidRPr="00683AAE">
              <w:rPr>
                <w:sz w:val="24"/>
                <w:szCs w:val="24"/>
                <w:lang w:eastAsia="uk-UA"/>
              </w:rPr>
              <w:t xml:space="preserve"> похилого віку; </w:t>
            </w:r>
          </w:p>
          <w:p w14:paraId="6029E405" w14:textId="01557F9D" w:rsidR="00B77849" w:rsidRPr="00B77849" w:rsidRDefault="00B97450" w:rsidP="00B77849">
            <w:pPr>
              <w:pStyle w:val="a3"/>
              <w:numPr>
                <w:ilvl w:val="0"/>
                <w:numId w:val="8"/>
              </w:numPr>
              <w:ind w:left="70" w:firstLine="284"/>
              <w:rPr>
                <w:sz w:val="24"/>
                <w:szCs w:val="24"/>
                <w:highlight w:val="yellow"/>
                <w:lang w:eastAsia="uk-UA"/>
              </w:rPr>
            </w:pPr>
            <w:r>
              <w:rPr>
                <w:sz w:val="24"/>
                <w:szCs w:val="24"/>
                <w:lang w:eastAsia="uk-UA"/>
              </w:rPr>
              <w:t xml:space="preserve">особам </w:t>
            </w:r>
            <w:r w:rsidR="008426E0" w:rsidRPr="00B77849">
              <w:rPr>
                <w:sz w:val="24"/>
                <w:szCs w:val="24"/>
                <w:lang w:eastAsia="uk-UA"/>
              </w:rPr>
              <w:t xml:space="preserve">з інвалідністю; </w:t>
            </w:r>
          </w:p>
          <w:p w14:paraId="13DAB179" w14:textId="1DE4F983" w:rsidR="00B77849" w:rsidRPr="00B77849" w:rsidRDefault="008426E0" w:rsidP="00B77849">
            <w:pPr>
              <w:pStyle w:val="a3"/>
              <w:numPr>
                <w:ilvl w:val="0"/>
                <w:numId w:val="8"/>
              </w:numPr>
              <w:ind w:left="70" w:firstLine="284"/>
              <w:rPr>
                <w:sz w:val="24"/>
                <w:szCs w:val="24"/>
                <w:highlight w:val="yellow"/>
                <w:lang w:eastAsia="uk-UA"/>
              </w:rPr>
            </w:pPr>
            <w:r w:rsidRPr="00B77849">
              <w:rPr>
                <w:sz w:val="24"/>
                <w:szCs w:val="24"/>
                <w:lang w:eastAsia="uk-UA"/>
              </w:rPr>
              <w:t>невиліковно хворим, а також хворим, що потребують тривалого лікування;</w:t>
            </w:r>
            <w:r>
              <w:t xml:space="preserve"> </w:t>
            </w:r>
          </w:p>
          <w:p w14:paraId="76C8AFC2" w14:textId="203D1265" w:rsidR="00B77849" w:rsidRPr="00B77849" w:rsidRDefault="00B97450" w:rsidP="00B77849">
            <w:pPr>
              <w:pStyle w:val="a3"/>
              <w:numPr>
                <w:ilvl w:val="0"/>
                <w:numId w:val="8"/>
              </w:numPr>
              <w:ind w:left="70" w:firstLine="284"/>
              <w:rPr>
                <w:sz w:val="24"/>
                <w:szCs w:val="24"/>
                <w:highlight w:val="yellow"/>
                <w:lang w:eastAsia="uk-UA"/>
              </w:rPr>
            </w:pPr>
            <w:r w:rsidRPr="00683AAE">
              <w:rPr>
                <w:sz w:val="24"/>
                <w:szCs w:val="24"/>
                <w:lang w:eastAsia="uk-UA"/>
              </w:rPr>
              <w:t>дітям</w:t>
            </w:r>
            <w:r w:rsidR="008426E0" w:rsidRPr="00B77849">
              <w:rPr>
                <w:sz w:val="24"/>
                <w:szCs w:val="24"/>
                <w:lang w:eastAsia="uk-UA"/>
              </w:rPr>
              <w:t xml:space="preserve"> з інвалідністю;</w:t>
            </w:r>
          </w:p>
          <w:p w14:paraId="5FAA741F" w14:textId="36917F4F" w:rsidR="00363DDD" w:rsidRPr="00E96903" w:rsidRDefault="00B97450" w:rsidP="00B77849">
            <w:pPr>
              <w:pStyle w:val="a3"/>
              <w:numPr>
                <w:ilvl w:val="0"/>
                <w:numId w:val="8"/>
              </w:numPr>
              <w:ind w:left="70" w:firstLine="284"/>
              <w:rPr>
                <w:sz w:val="24"/>
                <w:szCs w:val="24"/>
                <w:highlight w:val="yellow"/>
                <w:lang w:eastAsia="uk-UA"/>
              </w:rPr>
            </w:pPr>
            <w:r>
              <w:rPr>
                <w:sz w:val="24"/>
                <w:szCs w:val="24"/>
                <w:lang w:eastAsia="uk-UA"/>
              </w:rPr>
              <w:t>дітям</w:t>
            </w:r>
            <w:r w:rsidR="008426E0" w:rsidRPr="00E96903">
              <w:rPr>
                <w:sz w:val="24"/>
                <w:szCs w:val="24"/>
                <w:lang w:eastAsia="uk-UA"/>
              </w:rPr>
              <w:t xml:space="preserve">, яким не встановлено інвалідність, але які є хворими </w:t>
            </w:r>
            <w:bookmarkStart w:id="1" w:name="_GoBack"/>
            <w:bookmarkEnd w:id="1"/>
            <w:r w:rsidR="008426E0" w:rsidRPr="00E96903">
              <w:rPr>
                <w:sz w:val="24"/>
                <w:szCs w:val="24"/>
                <w:lang w:eastAsia="uk-UA"/>
              </w:rPr>
              <w:t xml:space="preserve">на тяжкі перинатальні ураження нервової </w:t>
            </w:r>
            <w:r w:rsidR="008426E0" w:rsidRPr="00E96903">
              <w:rPr>
                <w:sz w:val="24"/>
                <w:szCs w:val="24"/>
                <w:lang w:eastAsia="uk-UA"/>
              </w:rPr>
              <w:lastRenderedPageBreak/>
              <w:t>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w:t>
            </w:r>
          </w:p>
        </w:tc>
      </w:tr>
      <w:tr w:rsidR="00363DDD" w:rsidRPr="00F94EC9" w14:paraId="41D7B221" w14:textId="77777777" w:rsidTr="007D76CE">
        <w:tc>
          <w:tcPr>
            <w:tcW w:w="345" w:type="pct"/>
            <w:tcBorders>
              <w:top w:val="outset" w:sz="6" w:space="0" w:color="000000"/>
              <w:left w:val="outset" w:sz="6" w:space="0" w:color="000000"/>
              <w:bottom w:val="outset" w:sz="6" w:space="0" w:color="000000"/>
              <w:right w:val="outset" w:sz="6" w:space="0" w:color="000000"/>
            </w:tcBorders>
            <w:hideMark/>
          </w:tcPr>
          <w:p w14:paraId="0A40484D" w14:textId="77777777" w:rsidR="00363DDD" w:rsidRDefault="00363DDD" w:rsidP="00363DDD">
            <w:pPr>
              <w:jc w:val="center"/>
              <w:rPr>
                <w:sz w:val="24"/>
                <w:szCs w:val="24"/>
                <w:lang w:val="ru-RU" w:eastAsia="uk-UA"/>
              </w:rPr>
            </w:pPr>
            <w:r>
              <w:rPr>
                <w:sz w:val="24"/>
                <w:szCs w:val="24"/>
                <w:lang w:val="ru-RU" w:eastAsia="uk-UA"/>
              </w:rPr>
              <w:lastRenderedPageBreak/>
              <w:t>9</w:t>
            </w:r>
          </w:p>
          <w:p w14:paraId="5F226B5E" w14:textId="77777777" w:rsidR="00363DDD" w:rsidRPr="007C481E" w:rsidRDefault="00363DDD" w:rsidP="00363DDD">
            <w:pPr>
              <w:rPr>
                <w:sz w:val="24"/>
                <w:szCs w:val="24"/>
                <w:lang w:val="ru-RU" w:eastAsia="uk-UA"/>
              </w:rPr>
            </w:pPr>
          </w:p>
        </w:tc>
        <w:tc>
          <w:tcPr>
            <w:tcW w:w="1794" w:type="pct"/>
            <w:tcBorders>
              <w:top w:val="outset" w:sz="6" w:space="0" w:color="000000"/>
              <w:left w:val="outset" w:sz="6" w:space="0" w:color="000000"/>
              <w:bottom w:val="outset" w:sz="6" w:space="0" w:color="000000"/>
              <w:right w:val="outset" w:sz="6" w:space="0" w:color="000000"/>
            </w:tcBorders>
            <w:hideMark/>
          </w:tcPr>
          <w:p w14:paraId="467DD43B" w14:textId="77777777" w:rsidR="00363DDD" w:rsidRPr="00F94EC9" w:rsidRDefault="00363DDD" w:rsidP="00363DDD">
            <w:pPr>
              <w:rPr>
                <w:sz w:val="24"/>
                <w:szCs w:val="24"/>
                <w:lang w:eastAsia="uk-UA"/>
              </w:rPr>
            </w:pPr>
            <w:r w:rsidRPr="001D2AE7">
              <w:rPr>
                <w:sz w:val="24"/>
                <w:szCs w:val="24"/>
                <w:lang w:eastAsia="ru-RU"/>
              </w:rPr>
              <w:t>Перелік необхідних документів</w:t>
            </w:r>
          </w:p>
        </w:tc>
        <w:tc>
          <w:tcPr>
            <w:tcW w:w="2861" w:type="pct"/>
            <w:tcBorders>
              <w:top w:val="outset" w:sz="6" w:space="0" w:color="000000"/>
              <w:left w:val="outset" w:sz="6" w:space="0" w:color="000000"/>
              <w:bottom w:val="outset" w:sz="6" w:space="0" w:color="000000"/>
              <w:right w:val="outset" w:sz="6" w:space="0" w:color="000000"/>
            </w:tcBorders>
            <w:hideMark/>
          </w:tcPr>
          <w:p w14:paraId="6443C887" w14:textId="77777777" w:rsidR="007A178B" w:rsidRPr="00B97450" w:rsidRDefault="00862477" w:rsidP="00862477">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76"/>
              <w:rPr>
                <w:sz w:val="24"/>
                <w:szCs w:val="24"/>
                <w:lang w:eastAsia="uk-UA"/>
              </w:rPr>
            </w:pPr>
            <w:bookmarkStart w:id="2" w:name="n506"/>
            <w:bookmarkEnd w:id="2"/>
            <w:r>
              <w:rPr>
                <w:sz w:val="24"/>
                <w:szCs w:val="24"/>
                <w:lang w:eastAsia="uk-UA"/>
              </w:rPr>
              <w:t xml:space="preserve">Особою або законним представником особи, яка потребує надання соціальних послуг з догляду на професійній основі: </w:t>
            </w:r>
          </w:p>
          <w:p w14:paraId="1770CEDE" w14:textId="77777777" w:rsidR="007A178B" w:rsidRPr="00B97450" w:rsidRDefault="00862477" w:rsidP="007A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97450">
              <w:rPr>
                <w:sz w:val="24"/>
                <w:szCs w:val="24"/>
                <w:lang w:eastAsia="uk-UA"/>
              </w:rPr>
              <w:t>а). пред’являються:</w:t>
            </w:r>
          </w:p>
          <w:p w14:paraId="56ED2BF0" w14:textId="77777777" w:rsidR="00B77849" w:rsidRDefault="00862477" w:rsidP="00B77849">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316CFA14" w14:textId="50BF5358" w:rsidR="00363DDD" w:rsidRPr="00B77849" w:rsidRDefault="00862477" w:rsidP="00B77849">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3CC2ACAE" w14:textId="77777777" w:rsidR="00862477" w:rsidRPr="00B97450" w:rsidRDefault="00862477" w:rsidP="0086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7A178B">
              <w:rPr>
                <w:sz w:val="24"/>
                <w:szCs w:val="24"/>
                <w:lang w:eastAsia="uk-UA"/>
              </w:rPr>
              <w:t xml:space="preserve"> </w:t>
            </w:r>
            <w:r w:rsidRPr="00B97450">
              <w:rPr>
                <w:sz w:val="24"/>
                <w:szCs w:val="24"/>
                <w:lang w:eastAsia="uk-UA"/>
              </w:rPr>
              <w:t>б).</w:t>
            </w:r>
            <w:r w:rsidR="00B62B83" w:rsidRPr="00B97450">
              <w:rPr>
                <w:sz w:val="24"/>
                <w:szCs w:val="24"/>
                <w:lang w:eastAsia="uk-UA"/>
              </w:rPr>
              <w:t xml:space="preserve"> подаються:</w:t>
            </w:r>
          </w:p>
          <w:p w14:paraId="1E494C3F" w14:textId="6C3AC708"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заяв</w:t>
            </w:r>
            <w:r w:rsidR="00B77849" w:rsidRPr="00B77849">
              <w:rPr>
                <w:sz w:val="24"/>
                <w:szCs w:val="24"/>
                <w:lang w:eastAsia="uk-UA"/>
              </w:rPr>
              <w:t>а</w:t>
            </w:r>
            <w:r w:rsidRPr="00B77849">
              <w:rPr>
                <w:sz w:val="24"/>
                <w:szCs w:val="24"/>
                <w:lang w:eastAsia="uk-UA"/>
              </w:rPr>
              <w:t xml:space="preserve"> про потребу в наданні соціальних послуг </w:t>
            </w:r>
            <w:r w:rsidR="00B77849">
              <w:rPr>
                <w:sz w:val="24"/>
                <w:szCs w:val="24"/>
                <w:lang w:eastAsia="uk-UA"/>
              </w:rPr>
              <w:t>з догляду на професійній основі;</w:t>
            </w:r>
          </w:p>
          <w:p w14:paraId="5CBB8737" w14:textId="4131C97E" w:rsidR="00B97450" w:rsidRPr="00B97450" w:rsidRDefault="00B97450" w:rsidP="00B97450">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97450">
              <w:rPr>
                <w:sz w:val="24"/>
                <w:szCs w:val="24"/>
                <w:lang w:eastAsia="uk-UA"/>
              </w:rPr>
              <w:t>висновок про наявність порушення функцій організму, через які особа не може самостійно пересуватися та/або самообслуговуватися і потребує постійного стороннього догляду, за формою, затвердженою МОЗ;</w:t>
            </w:r>
          </w:p>
          <w:p w14:paraId="5A1CC2AF" w14:textId="77777777" w:rsidR="00B77849" w:rsidRDefault="00B77849"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довідки до акта огляду медико-соціальною експертною комісією (для осіб з інвалідністю) або витяг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14:paraId="448CB756"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lastRenderedPageBreak/>
              <w:t>копія свідоцтва про народження дитини з інвалідністю віком до 18 років (за потреби);</w:t>
            </w:r>
          </w:p>
          <w:p w14:paraId="49C1580A"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медичного висновку про дитину з інвалідністю віком до 18 років за формою, затвердженою МОЗ (за потреби);</w:t>
            </w:r>
          </w:p>
          <w:p w14:paraId="7378F949"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видана лікарсько-консультативною комісією лікувально-профілактичного закладу в порядку та за формою, встановленими МОЗ (за потреби);</w:t>
            </w:r>
          </w:p>
          <w:p w14:paraId="2F323CAE" w14:textId="77777777" w:rsid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2C79D988" w14:textId="4C1A7CCA" w:rsidR="00B62B83" w:rsidRPr="00B77849" w:rsidRDefault="00B62B83" w:rsidP="00B77849">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599AF1D3" w14:textId="77777777" w:rsidR="00B62B83" w:rsidRDefault="00B62B83" w:rsidP="00B62B83">
            <w:pPr>
              <w:pStyle w:val="a3"/>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sz w:val="24"/>
                <w:szCs w:val="24"/>
                <w:lang w:eastAsia="uk-UA"/>
              </w:rPr>
            </w:pPr>
            <w:r>
              <w:rPr>
                <w:sz w:val="24"/>
                <w:szCs w:val="24"/>
                <w:lang w:eastAsia="uk-UA"/>
              </w:rPr>
              <w:t>Фізичною особою, яка надає соціальні послуги з догляду на професійній основі:</w:t>
            </w:r>
          </w:p>
          <w:p w14:paraId="283C0711" w14:textId="77777777" w:rsidR="00682873" w:rsidRPr="00B97450" w:rsidRDefault="00682873" w:rsidP="0068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97450">
              <w:rPr>
                <w:sz w:val="24"/>
                <w:szCs w:val="24"/>
                <w:lang w:eastAsia="uk-UA"/>
              </w:rPr>
              <w:t>а). пред’являються:</w:t>
            </w:r>
          </w:p>
          <w:p w14:paraId="4127CC14" w14:textId="77777777" w:rsidR="00B77849" w:rsidRDefault="00682873" w:rsidP="00B7784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паспорт громадянина України,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14:paraId="57CB9282" w14:textId="35A2C9E3" w:rsidR="00682873" w:rsidRPr="00B77849" w:rsidRDefault="00682873" w:rsidP="00B7784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 w:firstLine="426"/>
              <w:rPr>
                <w:sz w:val="24"/>
                <w:szCs w:val="24"/>
                <w:lang w:eastAsia="uk-UA"/>
              </w:rPr>
            </w:pPr>
            <w:r w:rsidRPr="00B77849">
              <w:rPr>
                <w:sz w:val="24"/>
                <w:szCs w:val="24"/>
                <w:lang w:eastAsia="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37C05B52" w14:textId="77777777" w:rsidR="00682873" w:rsidRPr="00B97450" w:rsidRDefault="00682873" w:rsidP="0068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97450">
              <w:rPr>
                <w:sz w:val="24"/>
                <w:szCs w:val="24"/>
                <w:lang w:eastAsia="uk-UA"/>
              </w:rPr>
              <w:t>б) подаються:</w:t>
            </w:r>
          </w:p>
          <w:p w14:paraId="74802CD6" w14:textId="3E0A83AC" w:rsidR="00B77849" w:rsidRDefault="00682873" w:rsidP="0026015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77849">
              <w:rPr>
                <w:sz w:val="24"/>
                <w:szCs w:val="24"/>
                <w:lang w:eastAsia="uk-UA"/>
              </w:rPr>
              <w:t xml:space="preserve">заява про згоду надавати соціальні послуги </w:t>
            </w:r>
            <w:r w:rsidR="00B97450">
              <w:rPr>
                <w:sz w:val="24"/>
                <w:szCs w:val="24"/>
                <w:lang w:eastAsia="uk-UA"/>
              </w:rPr>
              <w:t>з догляду на професійній основі;</w:t>
            </w:r>
          </w:p>
          <w:p w14:paraId="346A39CC" w14:textId="7A1D96C7" w:rsidR="00B97450" w:rsidRDefault="00B97450" w:rsidP="00260158">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lastRenderedPageBreak/>
              <w:t>документ, що підтверджує медичну освіту, або проходження навчання/складання іспиту з основ догляду;</w:t>
            </w:r>
          </w:p>
          <w:p w14:paraId="5AFD0FB0" w14:textId="359FF8E5" w:rsidR="00682873" w:rsidRPr="00B77849" w:rsidRDefault="00B77849" w:rsidP="00B77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      </w:t>
            </w:r>
            <w:r w:rsidR="002F39A2" w:rsidRPr="00B77849">
              <w:rPr>
                <w:sz w:val="24"/>
                <w:szCs w:val="24"/>
                <w:lang w:eastAsia="uk-UA"/>
              </w:rPr>
              <w:t>У разі подання заяви про потребу в наданні соціальних послуг та про згоду надавати соціальні послуги в електронній формі через Єдиний державний вебпортал  електронних послуг, до заяви про потребу в наданні соціальних послуг також додаються скановані копії документів.</w:t>
            </w:r>
          </w:p>
          <w:p w14:paraId="394FB4CB" w14:textId="77777777" w:rsidR="00682873" w:rsidRPr="00682873" w:rsidRDefault="002F39A2" w:rsidP="0068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       </w:t>
            </w:r>
            <w:r w:rsidR="00682873" w:rsidRPr="00682873">
              <w:rPr>
                <w:sz w:val="24"/>
                <w:szCs w:val="24"/>
                <w:lang w:eastAsia="uk-UA"/>
              </w:rPr>
              <w:t>На заяви про потребу в наданні соціальних послуг та про згоду надавати соціальні послуги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 законного представника особи, яка потребує надання соціальних послуг з догляду на професійній основі, відповідно.</w:t>
            </w:r>
          </w:p>
        </w:tc>
      </w:tr>
      <w:tr w:rsidR="00363DDD" w:rsidRPr="00F94EC9" w14:paraId="4A0BE835" w14:textId="77777777" w:rsidTr="007D76CE">
        <w:tc>
          <w:tcPr>
            <w:tcW w:w="345" w:type="pct"/>
            <w:tcBorders>
              <w:top w:val="outset" w:sz="6" w:space="0" w:color="000000"/>
              <w:left w:val="outset" w:sz="6" w:space="0" w:color="000000"/>
              <w:bottom w:val="outset" w:sz="6" w:space="0" w:color="000000"/>
              <w:right w:val="outset" w:sz="6" w:space="0" w:color="000000"/>
            </w:tcBorders>
          </w:tcPr>
          <w:p w14:paraId="0AD9626D" w14:textId="77777777" w:rsidR="00363DDD" w:rsidRPr="008D3FA6" w:rsidRDefault="00363DDD" w:rsidP="00363DDD">
            <w:pPr>
              <w:jc w:val="center"/>
              <w:rPr>
                <w:sz w:val="24"/>
                <w:szCs w:val="24"/>
                <w:lang w:eastAsia="uk-UA"/>
              </w:rPr>
            </w:pPr>
            <w:r>
              <w:rPr>
                <w:sz w:val="24"/>
                <w:szCs w:val="24"/>
                <w:lang w:eastAsia="uk-UA"/>
              </w:rPr>
              <w:lastRenderedPageBreak/>
              <w:t>10</w:t>
            </w:r>
          </w:p>
        </w:tc>
        <w:tc>
          <w:tcPr>
            <w:tcW w:w="1794" w:type="pct"/>
            <w:tcBorders>
              <w:top w:val="outset" w:sz="6" w:space="0" w:color="000000"/>
              <w:left w:val="outset" w:sz="6" w:space="0" w:color="000000"/>
              <w:bottom w:val="outset" w:sz="6" w:space="0" w:color="000000"/>
              <w:right w:val="outset" w:sz="6" w:space="0" w:color="000000"/>
            </w:tcBorders>
            <w:hideMark/>
          </w:tcPr>
          <w:p w14:paraId="50A1992F" w14:textId="77777777" w:rsidR="00363DDD" w:rsidRPr="002B6C94" w:rsidRDefault="00363DDD" w:rsidP="00363DDD">
            <w:pPr>
              <w:rPr>
                <w:sz w:val="24"/>
                <w:szCs w:val="24"/>
                <w:lang w:eastAsia="uk-UA"/>
              </w:rPr>
            </w:pPr>
            <w:r w:rsidRPr="002B6C94">
              <w:rPr>
                <w:sz w:val="24"/>
                <w:szCs w:val="24"/>
                <w:lang w:eastAsia="uk-UA"/>
              </w:rPr>
              <w:t xml:space="preserve">Спосіб подання документів </w:t>
            </w:r>
          </w:p>
        </w:tc>
        <w:tc>
          <w:tcPr>
            <w:tcW w:w="2861" w:type="pct"/>
            <w:tcBorders>
              <w:top w:val="outset" w:sz="6" w:space="0" w:color="000000"/>
              <w:left w:val="outset" w:sz="6" w:space="0" w:color="000000"/>
              <w:bottom w:val="outset" w:sz="6" w:space="0" w:color="000000"/>
              <w:right w:val="outset" w:sz="6" w:space="0" w:color="000000"/>
            </w:tcBorders>
            <w:hideMark/>
          </w:tcPr>
          <w:p w14:paraId="7A89B6E4" w14:textId="77777777" w:rsidR="00B97450" w:rsidRDefault="00B97450" w:rsidP="007A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w:t>
            </w:r>
            <w:r w:rsidRPr="007A178B">
              <w:rPr>
                <w:sz w:val="24"/>
                <w:szCs w:val="24"/>
              </w:rPr>
              <w:t>одається заяв</w:t>
            </w:r>
            <w:r>
              <w:rPr>
                <w:sz w:val="24"/>
                <w:szCs w:val="24"/>
              </w:rPr>
              <w:t>а</w:t>
            </w:r>
            <w:r w:rsidRPr="007A178B">
              <w:rPr>
                <w:sz w:val="24"/>
                <w:szCs w:val="24"/>
              </w:rPr>
              <w:t xml:space="preserve"> про потребу в наданні соціальних послуг з догляду на професійній основі, та документи, </w:t>
            </w:r>
            <w:r>
              <w:rPr>
                <w:sz w:val="24"/>
                <w:szCs w:val="24"/>
              </w:rPr>
              <w:t xml:space="preserve">що підтверджують потребу у постійному сторонньому догляді особисто або </w:t>
            </w:r>
            <w:r w:rsidRPr="007A178B">
              <w:rPr>
                <w:sz w:val="24"/>
                <w:szCs w:val="24"/>
              </w:rPr>
              <w:t>особою / законним представником особи, яка потребує надання соціальних послуг з догляду на професійній основі</w:t>
            </w:r>
            <w:r>
              <w:rPr>
                <w:sz w:val="24"/>
                <w:szCs w:val="24"/>
              </w:rPr>
              <w:t xml:space="preserve">. </w:t>
            </w:r>
          </w:p>
          <w:p w14:paraId="2801043A" w14:textId="12166444" w:rsidR="00363DDD" w:rsidRPr="00B97450" w:rsidRDefault="00B97450" w:rsidP="007A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Ф</w:t>
            </w:r>
            <w:r w:rsidRPr="007A178B">
              <w:rPr>
                <w:sz w:val="24"/>
                <w:szCs w:val="24"/>
              </w:rPr>
              <w:t>ізичною особою, яка надає соціальні послуги з догляду на професійній основі, подається заява про згоду надавати соціальні послуги з догляду на професійній основі</w:t>
            </w:r>
            <w:r>
              <w:rPr>
                <w:sz w:val="24"/>
                <w:szCs w:val="24"/>
              </w:rPr>
              <w:t xml:space="preserve"> та документи, які підтверджують медичну освіту, або проходження навчання/складання іспиту</w:t>
            </w:r>
            <w:r w:rsidR="007A178B">
              <w:rPr>
                <w:sz w:val="24"/>
                <w:szCs w:val="24"/>
              </w:rPr>
              <w:t>;</w:t>
            </w:r>
          </w:p>
        </w:tc>
      </w:tr>
      <w:tr w:rsidR="00363DDD" w:rsidRPr="00F94EC9" w14:paraId="73FEDE0F" w14:textId="77777777" w:rsidTr="007D76CE">
        <w:tc>
          <w:tcPr>
            <w:tcW w:w="345" w:type="pct"/>
            <w:tcBorders>
              <w:top w:val="outset" w:sz="6" w:space="0" w:color="000000"/>
              <w:left w:val="outset" w:sz="6" w:space="0" w:color="000000"/>
              <w:bottom w:val="outset" w:sz="6" w:space="0" w:color="000000"/>
              <w:right w:val="outset" w:sz="6" w:space="0" w:color="000000"/>
            </w:tcBorders>
          </w:tcPr>
          <w:p w14:paraId="45D80981" w14:textId="77777777" w:rsidR="00363DDD" w:rsidRPr="008D3FA6" w:rsidRDefault="00363DDD" w:rsidP="00363DDD">
            <w:pPr>
              <w:jc w:val="left"/>
              <w:rPr>
                <w:sz w:val="24"/>
                <w:szCs w:val="24"/>
                <w:lang w:eastAsia="uk-UA"/>
              </w:rPr>
            </w:pPr>
            <w:r>
              <w:rPr>
                <w:sz w:val="24"/>
                <w:szCs w:val="24"/>
                <w:lang w:eastAsia="uk-UA"/>
              </w:rPr>
              <w:t>11</w:t>
            </w:r>
          </w:p>
        </w:tc>
        <w:tc>
          <w:tcPr>
            <w:tcW w:w="1794" w:type="pct"/>
            <w:tcBorders>
              <w:top w:val="outset" w:sz="6" w:space="0" w:color="000000"/>
              <w:left w:val="outset" w:sz="6" w:space="0" w:color="000000"/>
              <w:bottom w:val="outset" w:sz="6" w:space="0" w:color="000000"/>
              <w:right w:val="outset" w:sz="6" w:space="0" w:color="000000"/>
            </w:tcBorders>
            <w:hideMark/>
          </w:tcPr>
          <w:p w14:paraId="0BF161F3" w14:textId="77777777" w:rsidR="00363DDD" w:rsidRPr="001038DC" w:rsidRDefault="00363DDD" w:rsidP="00363DDD">
            <w:pPr>
              <w:rPr>
                <w:sz w:val="24"/>
                <w:szCs w:val="24"/>
                <w:highlight w:val="yellow"/>
                <w:lang w:eastAsia="uk-UA"/>
              </w:rPr>
            </w:pPr>
            <w:r w:rsidRPr="001038DC">
              <w:rPr>
                <w:sz w:val="24"/>
                <w:szCs w:val="24"/>
                <w:lang w:eastAsia="uk-UA"/>
              </w:rPr>
              <w:t xml:space="preserve">Платність (безоплатність) надання </w:t>
            </w:r>
          </w:p>
        </w:tc>
        <w:tc>
          <w:tcPr>
            <w:tcW w:w="2861" w:type="pct"/>
            <w:tcBorders>
              <w:top w:val="outset" w:sz="6" w:space="0" w:color="000000"/>
              <w:left w:val="outset" w:sz="6" w:space="0" w:color="000000"/>
              <w:bottom w:val="outset" w:sz="6" w:space="0" w:color="000000"/>
              <w:right w:val="outset" w:sz="6" w:space="0" w:color="000000"/>
            </w:tcBorders>
            <w:hideMark/>
          </w:tcPr>
          <w:p w14:paraId="464750B6" w14:textId="77777777" w:rsidR="00363DDD" w:rsidRDefault="00363DDD" w:rsidP="00363DDD">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38F0411E" w14:textId="77777777" w:rsidR="00363DDD" w:rsidRPr="00F94EC9" w:rsidRDefault="00363DDD" w:rsidP="00363DDD">
            <w:pPr>
              <w:ind w:firstLine="217"/>
              <w:rPr>
                <w:sz w:val="24"/>
                <w:szCs w:val="24"/>
                <w:lang w:eastAsia="uk-UA"/>
              </w:rPr>
            </w:pPr>
          </w:p>
        </w:tc>
      </w:tr>
      <w:tr w:rsidR="00363DDD" w:rsidRPr="00F94EC9" w14:paraId="28B04AF3"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399CE34" w14:textId="77777777" w:rsidR="00363DDD" w:rsidRPr="008D3FA6" w:rsidRDefault="00363DDD" w:rsidP="00363DDD">
            <w:pPr>
              <w:jc w:val="left"/>
              <w:rPr>
                <w:sz w:val="24"/>
                <w:szCs w:val="24"/>
                <w:lang w:eastAsia="uk-UA"/>
              </w:rPr>
            </w:pPr>
            <w:r>
              <w:rPr>
                <w:sz w:val="24"/>
                <w:szCs w:val="24"/>
                <w:lang w:eastAsia="uk-UA"/>
              </w:rPr>
              <w:t>12</w:t>
            </w:r>
          </w:p>
        </w:tc>
        <w:tc>
          <w:tcPr>
            <w:tcW w:w="1794" w:type="pct"/>
            <w:tcBorders>
              <w:top w:val="outset" w:sz="6" w:space="0" w:color="000000"/>
              <w:left w:val="outset" w:sz="6" w:space="0" w:color="000000"/>
              <w:bottom w:val="outset" w:sz="6" w:space="0" w:color="000000"/>
              <w:right w:val="outset" w:sz="6" w:space="0" w:color="000000"/>
            </w:tcBorders>
            <w:hideMark/>
          </w:tcPr>
          <w:p w14:paraId="0E8851F9" w14:textId="77777777" w:rsidR="00363DDD" w:rsidRPr="001038DC" w:rsidRDefault="00363DDD" w:rsidP="00363DDD">
            <w:pPr>
              <w:rPr>
                <w:sz w:val="24"/>
                <w:szCs w:val="24"/>
                <w:highlight w:val="yellow"/>
                <w:lang w:eastAsia="uk-UA"/>
              </w:rPr>
            </w:pPr>
            <w:r>
              <w:rPr>
                <w:sz w:val="24"/>
                <w:szCs w:val="24"/>
                <w:lang w:eastAsia="uk-UA"/>
              </w:rPr>
              <w:t xml:space="preserve">Строк надання </w:t>
            </w:r>
          </w:p>
        </w:tc>
        <w:tc>
          <w:tcPr>
            <w:tcW w:w="2861" w:type="pct"/>
            <w:tcBorders>
              <w:top w:val="outset" w:sz="6" w:space="0" w:color="000000"/>
              <w:left w:val="outset" w:sz="6" w:space="0" w:color="000000"/>
              <w:bottom w:val="outset" w:sz="6" w:space="0" w:color="000000"/>
              <w:right w:val="outset" w:sz="6" w:space="0" w:color="000000"/>
            </w:tcBorders>
            <w:hideMark/>
          </w:tcPr>
          <w:p w14:paraId="1EBD6FF6" w14:textId="622E9C74" w:rsidR="00363DDD" w:rsidRDefault="00E96A02" w:rsidP="00363DD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Pr>
                <w:sz w:val="24"/>
                <w:szCs w:val="24"/>
              </w:rPr>
              <w:t xml:space="preserve">Договір </w:t>
            </w:r>
            <w:r w:rsidRPr="00E96A02">
              <w:rPr>
                <w:sz w:val="24"/>
                <w:szCs w:val="24"/>
              </w:rPr>
              <w:t xml:space="preserve">про надання соціальних послуг з догляду на професійній основі </w:t>
            </w:r>
            <w:r>
              <w:rPr>
                <w:sz w:val="24"/>
                <w:szCs w:val="24"/>
              </w:rPr>
              <w:t>укладається</w:t>
            </w:r>
            <w:r w:rsidR="0094060F">
              <w:rPr>
                <w:sz w:val="24"/>
                <w:szCs w:val="24"/>
              </w:rPr>
              <w:t xml:space="preserve"> протягом</w:t>
            </w:r>
            <w:r>
              <w:rPr>
                <w:sz w:val="24"/>
                <w:szCs w:val="24"/>
              </w:rPr>
              <w:t xml:space="preserve"> 10 календарних днів  після надходження заяв</w:t>
            </w:r>
            <w:r w:rsidR="00363DDD" w:rsidRPr="006751F1">
              <w:rPr>
                <w:sz w:val="24"/>
                <w:szCs w:val="24"/>
              </w:rPr>
              <w:t xml:space="preserve"> зі всіма необхідними документами.</w:t>
            </w:r>
          </w:p>
          <w:p w14:paraId="647CF42D" w14:textId="5F4F718B" w:rsidR="00363DDD" w:rsidRPr="0029223E" w:rsidRDefault="0094060F" w:rsidP="00363DD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Pr>
                <w:sz w:val="24"/>
                <w:szCs w:val="24"/>
              </w:rPr>
              <w:t xml:space="preserve">Компенсація призначається на строк надання соціальних послуг з догляду на професійній основі, визначений у договорі і виплачується із дати укладення </w:t>
            </w:r>
            <w:r w:rsidRPr="00E96A02">
              <w:rPr>
                <w:spacing w:val="-4"/>
                <w:sz w:val="24"/>
                <w:szCs w:val="24"/>
              </w:rPr>
              <w:t>договору</w:t>
            </w:r>
            <w:r w:rsidR="00E96A02" w:rsidRPr="00E96A02">
              <w:rPr>
                <w:spacing w:val="-4"/>
                <w:sz w:val="24"/>
                <w:szCs w:val="24"/>
              </w:rPr>
              <w:t xml:space="preserve"> на підставі поданих до 5 числа наступного місяця актів про надані соціальні послуги з догляду на професійній основі</w:t>
            </w:r>
          </w:p>
        </w:tc>
      </w:tr>
      <w:tr w:rsidR="007A178B" w:rsidRPr="00F94EC9" w14:paraId="46752CB1" w14:textId="77777777" w:rsidTr="00273CE1">
        <w:trPr>
          <w:trHeight w:val="7579"/>
        </w:trPr>
        <w:tc>
          <w:tcPr>
            <w:tcW w:w="345" w:type="pct"/>
            <w:tcBorders>
              <w:top w:val="outset" w:sz="6" w:space="0" w:color="000000"/>
              <w:left w:val="outset" w:sz="6" w:space="0" w:color="000000"/>
              <w:bottom w:val="outset" w:sz="6" w:space="0" w:color="000000"/>
              <w:right w:val="outset" w:sz="6" w:space="0" w:color="000000"/>
            </w:tcBorders>
          </w:tcPr>
          <w:p w14:paraId="0E3815A3" w14:textId="77777777" w:rsidR="007A178B" w:rsidRPr="008D3FA6" w:rsidRDefault="007A178B" w:rsidP="007A178B">
            <w:pPr>
              <w:jc w:val="left"/>
              <w:rPr>
                <w:sz w:val="24"/>
                <w:szCs w:val="24"/>
                <w:lang w:eastAsia="uk-UA"/>
              </w:rPr>
            </w:pPr>
            <w:r>
              <w:rPr>
                <w:sz w:val="24"/>
                <w:szCs w:val="24"/>
                <w:lang w:eastAsia="uk-UA"/>
              </w:rPr>
              <w:lastRenderedPageBreak/>
              <w:t>13</w:t>
            </w:r>
          </w:p>
        </w:tc>
        <w:tc>
          <w:tcPr>
            <w:tcW w:w="1794" w:type="pct"/>
            <w:tcBorders>
              <w:top w:val="outset" w:sz="6" w:space="0" w:color="000000"/>
              <w:left w:val="outset" w:sz="6" w:space="0" w:color="000000"/>
              <w:bottom w:val="outset" w:sz="6" w:space="0" w:color="000000"/>
              <w:right w:val="outset" w:sz="6" w:space="0" w:color="000000"/>
            </w:tcBorders>
          </w:tcPr>
          <w:p w14:paraId="18A2BB06" w14:textId="77777777" w:rsidR="007A178B" w:rsidRDefault="007A178B" w:rsidP="007A178B">
            <w:pPr>
              <w:rPr>
                <w:sz w:val="24"/>
                <w:szCs w:val="24"/>
                <w:lang w:eastAsia="uk-UA"/>
              </w:rPr>
            </w:pPr>
            <w:r w:rsidRPr="002F3F41">
              <w:rPr>
                <w:sz w:val="24"/>
                <w:szCs w:val="24"/>
                <w:lang w:eastAsia="uk-UA"/>
              </w:rPr>
              <w:t>Перелік підстав для відмови у наданні</w:t>
            </w:r>
          </w:p>
        </w:tc>
        <w:tc>
          <w:tcPr>
            <w:tcW w:w="2861" w:type="pct"/>
            <w:tcBorders>
              <w:top w:val="outset" w:sz="6" w:space="0" w:color="000000"/>
              <w:left w:val="outset" w:sz="6" w:space="0" w:color="000000"/>
              <w:bottom w:val="outset" w:sz="6" w:space="0" w:color="000000"/>
              <w:right w:val="outset" w:sz="6" w:space="0" w:color="000000"/>
            </w:tcBorders>
          </w:tcPr>
          <w:p w14:paraId="4015C01C" w14:textId="77777777" w:rsidR="00B77849" w:rsidRPr="00E96A02" w:rsidRDefault="00B77849" w:rsidP="00B77849">
            <w:pPr>
              <w:rPr>
                <w:spacing w:val="-4"/>
                <w:sz w:val="24"/>
                <w:szCs w:val="24"/>
              </w:rPr>
            </w:pPr>
            <w:r w:rsidRPr="00E96A02">
              <w:rPr>
                <w:spacing w:val="-4"/>
                <w:sz w:val="24"/>
                <w:szCs w:val="24"/>
              </w:rPr>
              <w:t xml:space="preserve">Компенсація не призначається: </w:t>
            </w:r>
          </w:p>
          <w:p w14:paraId="1D77D408" w14:textId="77777777" w:rsidR="00B77849" w:rsidRPr="00B77849" w:rsidRDefault="00B77849" w:rsidP="00B77849">
            <w:pPr>
              <w:rPr>
                <w:spacing w:val="-4"/>
                <w:sz w:val="24"/>
                <w:szCs w:val="24"/>
              </w:rPr>
            </w:pPr>
            <w:r w:rsidRPr="00B77849">
              <w:rPr>
                <w:spacing w:val="-4"/>
                <w:sz w:val="24"/>
                <w:szCs w:val="24"/>
              </w:rPr>
              <w:t>1) фізичним особам, які надають соціальні послуги з догляду на професійній основі, громадянами похилого віку, особами з інвалідністю, невиліковно хворими, а також хворими, що потребують тривалого лікування, дітьми з інвалідністю,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якщо такі особи:</w:t>
            </w:r>
          </w:p>
          <w:p w14:paraId="1F696E96" w14:textId="77777777" w:rsidR="00B77849" w:rsidRDefault="00B77849" w:rsidP="00B77849">
            <w:pPr>
              <w:pStyle w:val="a3"/>
              <w:numPr>
                <w:ilvl w:val="0"/>
                <w:numId w:val="12"/>
              </w:numPr>
              <w:ind w:left="70" w:firstLine="426"/>
              <w:rPr>
                <w:spacing w:val="-4"/>
                <w:sz w:val="24"/>
                <w:szCs w:val="24"/>
              </w:rPr>
            </w:pPr>
            <w:r w:rsidRPr="00B77849">
              <w:rPr>
                <w:spacing w:val="-4"/>
                <w:sz w:val="24"/>
                <w:szCs w:val="24"/>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472D3488" w14:textId="4447D31B" w:rsidR="00B77849" w:rsidRPr="00B77849" w:rsidRDefault="00E96A02" w:rsidP="00B77849">
            <w:pPr>
              <w:pStyle w:val="a3"/>
              <w:numPr>
                <w:ilvl w:val="0"/>
                <w:numId w:val="12"/>
              </w:numPr>
              <w:ind w:left="70" w:firstLine="426"/>
              <w:rPr>
                <w:spacing w:val="-4"/>
                <w:sz w:val="24"/>
                <w:szCs w:val="24"/>
              </w:rPr>
            </w:pPr>
            <w:r w:rsidRPr="00E96A02">
              <w:rPr>
                <w:spacing w:val="-4"/>
                <w:sz w:val="24"/>
                <w:szCs w:val="24"/>
              </w:rPr>
              <w:t>отримують виплати на догляд відповідно до Законів України </w:t>
            </w:r>
            <w:hyperlink r:id="rId14" w:tgtFrame="_blank" w:history="1">
              <w:r w:rsidRPr="00E96A02">
                <w:rPr>
                  <w:spacing w:val="-4"/>
                  <w:sz w:val="24"/>
                  <w:szCs w:val="24"/>
                </w:rPr>
                <w:t>“Про загальнообов’язкове державне соціальне страхування”</w:t>
              </w:r>
            </w:hyperlink>
            <w:r w:rsidRPr="00E96A02">
              <w:rPr>
                <w:spacing w:val="-4"/>
                <w:sz w:val="24"/>
                <w:szCs w:val="24"/>
              </w:rPr>
              <w:t>, </w:t>
            </w:r>
            <w:hyperlink r:id="rId15" w:tgtFrame="_blank" w:history="1">
              <w:r w:rsidRPr="00E96A02">
                <w:rPr>
                  <w:spacing w:val="-4"/>
                  <w:sz w:val="24"/>
                  <w:szCs w:val="24"/>
                </w:rPr>
                <w:t>“Про загальнообов’язкове державне пенсійне страхування”</w:t>
              </w:r>
            </w:hyperlink>
            <w:r w:rsidRPr="00E96A02">
              <w:rPr>
                <w:spacing w:val="-4"/>
                <w:sz w:val="24"/>
                <w:szCs w:val="24"/>
              </w:rPr>
              <w:t>, </w:t>
            </w:r>
            <w:hyperlink r:id="rId16" w:tgtFrame="_blank" w:history="1">
              <w:r w:rsidRPr="00E96A02">
                <w:rPr>
                  <w:spacing w:val="-4"/>
                  <w:sz w:val="24"/>
                  <w:szCs w:val="24"/>
                </w:rPr>
                <w:t>“Про державну соціальну допомогу особам, які не мають права на пенсію, та особам з інвалідністю”</w:t>
              </w:r>
            </w:hyperlink>
            <w:r w:rsidRPr="00E96A02">
              <w:rPr>
                <w:spacing w:val="-4"/>
                <w:sz w:val="24"/>
                <w:szCs w:val="24"/>
              </w:rPr>
              <w:t>, </w:t>
            </w:r>
            <w:hyperlink r:id="rId17" w:tgtFrame="_blank" w:history="1">
              <w:r w:rsidRPr="00E96A02">
                <w:rPr>
                  <w:spacing w:val="-4"/>
                  <w:sz w:val="24"/>
                  <w:szCs w:val="24"/>
                </w:rPr>
                <w:t>“Про пенсійне забезпечення осіб, звільнених з військової служби, та деяких інших осіб”</w:t>
              </w:r>
            </w:hyperlink>
            <w:r w:rsidRPr="00E96A02">
              <w:rPr>
                <w:spacing w:val="-4"/>
                <w:sz w:val="24"/>
                <w:szCs w:val="24"/>
              </w:rPr>
              <w:t>, </w:t>
            </w:r>
            <w:hyperlink r:id="rId18" w:tgtFrame="_blank" w:history="1">
              <w:r w:rsidRPr="00E96A02">
                <w:rPr>
                  <w:spacing w:val="-4"/>
                  <w:sz w:val="24"/>
                  <w:szCs w:val="24"/>
                </w:rPr>
                <w:t>“Про державну соціальну допомогу особам з інвалідністю з дитинства та дітям з інвалідністю”</w:t>
              </w:r>
            </w:hyperlink>
            <w:r w:rsidRPr="00E96A02">
              <w:rPr>
                <w:spacing w:val="-4"/>
                <w:sz w:val="24"/>
                <w:szCs w:val="24"/>
              </w:rPr>
              <w:t> (крім дітей з інвалідністю підгрупи А, батьки яких перебувають у трудових відносинах, або є фізичними особами - підприємцями, або провадять незалежну професійну діяльність (наукову, літературну, артистичну, художню, освітню або викладацьку, а також медичну, юридичну практику, зокрема адвокатську, нотаріальну діяльність), та осіб з інвалідністю з дитинства I групи), </w:t>
            </w:r>
            <w:hyperlink r:id="rId19" w:tgtFrame="_blank" w:history="1">
              <w:r w:rsidRPr="00E96A02">
                <w:rPr>
                  <w:spacing w:val="-4"/>
                  <w:sz w:val="24"/>
                  <w:szCs w:val="24"/>
                </w:rPr>
                <w:t>“Про психіатричну допомогу”</w:t>
              </w:r>
            </w:hyperlink>
            <w:r w:rsidRPr="00E96A02">
              <w:rPr>
                <w:spacing w:val="-4"/>
                <w:sz w:val="24"/>
                <w:szCs w:val="24"/>
              </w:rPr>
              <w:t>, </w:t>
            </w:r>
            <w:hyperlink r:id="rId20" w:tgtFrame="_blank" w:history="1">
              <w:r w:rsidRPr="00E96A02">
                <w:rPr>
                  <w:spacing w:val="-4"/>
                  <w:sz w:val="24"/>
                  <w:szCs w:val="24"/>
                </w:rPr>
                <w:t>“Про соціальні послуги”</w:t>
              </w:r>
            </w:hyperlink>
            <w:r w:rsidR="00B77849" w:rsidRPr="00B77849">
              <w:rPr>
                <w:spacing w:val="-4"/>
                <w:sz w:val="24"/>
                <w:szCs w:val="24"/>
              </w:rPr>
              <w:t>;</w:t>
            </w:r>
          </w:p>
          <w:p w14:paraId="2C45155B" w14:textId="77777777" w:rsidR="00B77849" w:rsidRPr="00B77849" w:rsidRDefault="00B77849" w:rsidP="00B77849">
            <w:pPr>
              <w:rPr>
                <w:spacing w:val="-4"/>
                <w:sz w:val="24"/>
                <w:szCs w:val="24"/>
              </w:rPr>
            </w:pPr>
            <w:r w:rsidRPr="00B77849">
              <w:rPr>
                <w:spacing w:val="-4"/>
                <w:sz w:val="24"/>
                <w:szCs w:val="24"/>
              </w:rPr>
              <w:t>2) фізичним особам, які надають соціальні послуги з догляду на професійній основі і отримують допомогу на догляд відповідно до Закону України „Про психіатричну допомогу”;</w:t>
            </w:r>
          </w:p>
          <w:p w14:paraId="715116A0" w14:textId="77777777" w:rsidR="00B77849" w:rsidRPr="00B77849" w:rsidRDefault="00B77849" w:rsidP="00B77849">
            <w:pPr>
              <w:rPr>
                <w:spacing w:val="-4"/>
                <w:sz w:val="24"/>
                <w:szCs w:val="24"/>
              </w:rPr>
            </w:pPr>
            <w:r w:rsidRPr="00B77849">
              <w:rPr>
                <w:spacing w:val="-4"/>
                <w:sz w:val="24"/>
                <w:szCs w:val="24"/>
              </w:rPr>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основі відповідно до Закону України „Про соціальні послуги”.</w:t>
            </w:r>
          </w:p>
          <w:p w14:paraId="4EDDFEC5" w14:textId="77777777" w:rsidR="00B77849" w:rsidRPr="00E96A02" w:rsidRDefault="00B77849" w:rsidP="00B77849">
            <w:pPr>
              <w:rPr>
                <w:spacing w:val="-4"/>
                <w:sz w:val="24"/>
                <w:szCs w:val="24"/>
              </w:rPr>
            </w:pPr>
            <w:r w:rsidRPr="00E96A02">
              <w:rPr>
                <w:spacing w:val="-4"/>
                <w:sz w:val="24"/>
                <w:szCs w:val="24"/>
              </w:rPr>
              <w:t>Виплата компенсації припиняється у разі:</w:t>
            </w:r>
          </w:p>
          <w:p w14:paraId="0898B61C"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lastRenderedPageBreak/>
              <w:t>подання особою / законним представником особи, яка отримує соціальні послуги з догляду на професійній основі, заяви про розірвання договору;</w:t>
            </w:r>
          </w:p>
          <w:p w14:paraId="4B910455"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подання фізичною особою, яка надає соціальні послуги з догляду на професійній основі, заяви про розірвання договору;</w:t>
            </w:r>
          </w:p>
          <w:p w14:paraId="2E4D5D85"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працевлаштування фізичної особи, яка надає соціальні послуги з догляду на професійній основі;</w:t>
            </w:r>
          </w:p>
          <w:p w14:paraId="78C906CA"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державної реєстрації фізичної особи, яка надає соціальні послуги з догляду на професійній основі, як фізичної особи – підприємця;</w:t>
            </w:r>
          </w:p>
          <w:p w14:paraId="4BCBC871"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реєстрації фізичної особи, яка надає соціальні послуги з догляду на професійній основі, як безробітного;</w:t>
            </w:r>
          </w:p>
          <w:p w14:paraId="386184E7"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7BB46B99"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смерті особи, якій надаються соціальні послуги з догляду на професійній основі;</w:t>
            </w:r>
          </w:p>
          <w:p w14:paraId="147299CC"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смерті фізичної особи, яка надавала соціальні послуги з догляду на професійній основі та отримувала компенсацію;</w:t>
            </w:r>
          </w:p>
          <w:p w14:paraId="0CF00492" w14:textId="77777777" w:rsidR="00B77849" w:rsidRDefault="00B77849" w:rsidP="00273CE1">
            <w:pPr>
              <w:pStyle w:val="a3"/>
              <w:numPr>
                <w:ilvl w:val="0"/>
                <w:numId w:val="13"/>
              </w:numPr>
              <w:ind w:left="70" w:firstLine="284"/>
              <w:rPr>
                <w:spacing w:val="-4"/>
                <w:sz w:val="24"/>
                <w:szCs w:val="24"/>
              </w:rPr>
            </w:pPr>
            <w:r w:rsidRPr="00B77849">
              <w:rPr>
                <w:spacing w:val="-4"/>
                <w:sz w:val="24"/>
                <w:szCs w:val="24"/>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27540961" w14:textId="77777777" w:rsidR="00B77849" w:rsidRPr="00E96A02" w:rsidRDefault="00B77849" w:rsidP="00273CE1">
            <w:pPr>
              <w:pStyle w:val="a3"/>
              <w:numPr>
                <w:ilvl w:val="0"/>
                <w:numId w:val="13"/>
              </w:numPr>
              <w:ind w:left="70" w:firstLine="284"/>
              <w:rPr>
                <w:spacing w:val="-4"/>
                <w:sz w:val="24"/>
                <w:szCs w:val="24"/>
              </w:rPr>
            </w:pPr>
            <w:r w:rsidRPr="00273CE1">
              <w:rPr>
                <w:spacing w:val="-4"/>
                <w:sz w:val="24"/>
                <w:szCs w:val="24"/>
              </w:rPr>
              <w:t>ненадання</w:t>
            </w:r>
            <w:r w:rsidRPr="00B77849">
              <w:rPr>
                <w:spacing w:val="-4"/>
                <w:sz w:val="24"/>
                <w:szCs w:val="24"/>
              </w:rPr>
              <w:t xml:space="preserve"> фізичною особою, яка надає соціальні послуги з догляду на професійній основі, соціальних послуг з догляду на професійній основі;</w:t>
            </w:r>
          </w:p>
          <w:p w14:paraId="52489B28" w14:textId="5C439265" w:rsidR="007A178B" w:rsidRPr="00E96A02" w:rsidRDefault="00B77849" w:rsidP="00273CE1">
            <w:pPr>
              <w:pStyle w:val="a3"/>
              <w:numPr>
                <w:ilvl w:val="0"/>
                <w:numId w:val="13"/>
              </w:numPr>
              <w:ind w:left="70" w:firstLine="284"/>
              <w:rPr>
                <w:spacing w:val="-4"/>
                <w:sz w:val="24"/>
                <w:szCs w:val="24"/>
              </w:rPr>
            </w:pPr>
            <w:r w:rsidRPr="00B77849">
              <w:rPr>
                <w:spacing w:val="-4"/>
                <w:sz w:val="24"/>
                <w:szCs w:val="24"/>
              </w:rPr>
              <w:t>неподання в установлений строк акта про надані соціальні послуги з догляду на професійній основі</w:t>
            </w:r>
          </w:p>
        </w:tc>
      </w:tr>
      <w:tr w:rsidR="007A178B" w:rsidRPr="00F94EC9" w14:paraId="22CC6788"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8405001" w14:textId="77777777" w:rsidR="007A178B" w:rsidRPr="008D3FA6" w:rsidRDefault="007A178B" w:rsidP="007A178B">
            <w:pPr>
              <w:jc w:val="left"/>
              <w:rPr>
                <w:sz w:val="24"/>
                <w:szCs w:val="24"/>
                <w:lang w:eastAsia="uk-UA"/>
              </w:rPr>
            </w:pPr>
            <w:r>
              <w:rPr>
                <w:sz w:val="24"/>
                <w:szCs w:val="24"/>
                <w:lang w:eastAsia="uk-UA"/>
              </w:rPr>
              <w:lastRenderedPageBreak/>
              <w:t>14</w:t>
            </w:r>
          </w:p>
        </w:tc>
        <w:tc>
          <w:tcPr>
            <w:tcW w:w="1794" w:type="pct"/>
            <w:tcBorders>
              <w:top w:val="outset" w:sz="6" w:space="0" w:color="000000"/>
              <w:left w:val="outset" w:sz="6" w:space="0" w:color="000000"/>
              <w:bottom w:val="outset" w:sz="6" w:space="0" w:color="000000"/>
              <w:right w:val="outset" w:sz="6" w:space="0" w:color="000000"/>
            </w:tcBorders>
            <w:hideMark/>
          </w:tcPr>
          <w:p w14:paraId="7649F7B3" w14:textId="77777777" w:rsidR="007A178B" w:rsidRPr="001038DC" w:rsidRDefault="007A178B" w:rsidP="007A178B">
            <w:pPr>
              <w:rPr>
                <w:sz w:val="24"/>
                <w:szCs w:val="24"/>
                <w:highlight w:val="yellow"/>
                <w:lang w:eastAsia="uk-UA"/>
              </w:rPr>
            </w:pPr>
            <w:r w:rsidRPr="00CC2EA2">
              <w:rPr>
                <w:sz w:val="24"/>
                <w:szCs w:val="24"/>
                <w:lang w:eastAsia="uk-UA"/>
              </w:rPr>
              <w:t>Результат надання адміністративної послуги</w:t>
            </w:r>
          </w:p>
        </w:tc>
        <w:tc>
          <w:tcPr>
            <w:tcW w:w="2861" w:type="pct"/>
            <w:tcBorders>
              <w:top w:val="outset" w:sz="6" w:space="0" w:color="000000"/>
              <w:left w:val="outset" w:sz="6" w:space="0" w:color="000000"/>
              <w:bottom w:val="outset" w:sz="6" w:space="0" w:color="000000"/>
              <w:right w:val="outset" w:sz="6" w:space="0" w:color="000000"/>
            </w:tcBorders>
            <w:hideMark/>
          </w:tcPr>
          <w:p w14:paraId="0EB076DB" w14:textId="03F32119" w:rsidR="007A178B" w:rsidRPr="00412463" w:rsidRDefault="00004968" w:rsidP="00004968">
            <w:pPr>
              <w:tabs>
                <w:tab w:val="left" w:pos="1565"/>
              </w:tabs>
              <w:rPr>
                <w:sz w:val="24"/>
                <w:szCs w:val="24"/>
                <w:lang w:eastAsia="uk-UA"/>
              </w:rPr>
            </w:pPr>
            <w:r>
              <w:rPr>
                <w:sz w:val="24"/>
                <w:szCs w:val="24"/>
                <w:lang w:eastAsia="uk-UA"/>
              </w:rPr>
              <w:t>Підписання договору</w:t>
            </w:r>
            <w:r w:rsidR="007A178B">
              <w:rPr>
                <w:sz w:val="24"/>
                <w:szCs w:val="24"/>
                <w:lang w:eastAsia="uk-UA"/>
              </w:rPr>
              <w:t xml:space="preserve"> / в</w:t>
            </w:r>
            <w:r w:rsidR="007A178B" w:rsidRPr="00412463">
              <w:rPr>
                <w:sz w:val="24"/>
                <w:szCs w:val="24"/>
                <w:lang w:eastAsia="uk-UA"/>
              </w:rPr>
              <w:t xml:space="preserve">ідмова </w:t>
            </w:r>
            <w:r>
              <w:rPr>
                <w:sz w:val="24"/>
                <w:szCs w:val="24"/>
                <w:lang w:eastAsia="uk-UA"/>
              </w:rPr>
              <w:t>від підписання договору</w:t>
            </w:r>
          </w:p>
        </w:tc>
      </w:tr>
      <w:tr w:rsidR="007A178B" w:rsidRPr="00F94EC9" w14:paraId="105C4230" w14:textId="77777777" w:rsidTr="007D76CE">
        <w:tc>
          <w:tcPr>
            <w:tcW w:w="345" w:type="pct"/>
            <w:tcBorders>
              <w:top w:val="outset" w:sz="6" w:space="0" w:color="000000"/>
              <w:left w:val="outset" w:sz="6" w:space="0" w:color="000000"/>
              <w:bottom w:val="outset" w:sz="6" w:space="0" w:color="000000"/>
              <w:right w:val="outset" w:sz="6" w:space="0" w:color="000000"/>
            </w:tcBorders>
          </w:tcPr>
          <w:p w14:paraId="16AC9A2F" w14:textId="77777777" w:rsidR="007A178B" w:rsidRPr="008D3FA6" w:rsidRDefault="00C9235D" w:rsidP="007A178B">
            <w:pPr>
              <w:jc w:val="left"/>
              <w:rPr>
                <w:sz w:val="24"/>
                <w:szCs w:val="24"/>
                <w:lang w:eastAsia="uk-UA"/>
              </w:rPr>
            </w:pPr>
            <w:r>
              <w:rPr>
                <w:sz w:val="24"/>
                <w:szCs w:val="24"/>
                <w:lang w:eastAsia="uk-UA"/>
              </w:rPr>
              <w:t>15</w:t>
            </w:r>
          </w:p>
        </w:tc>
        <w:tc>
          <w:tcPr>
            <w:tcW w:w="1794" w:type="pct"/>
            <w:tcBorders>
              <w:top w:val="outset" w:sz="6" w:space="0" w:color="000000"/>
              <w:left w:val="outset" w:sz="6" w:space="0" w:color="000000"/>
              <w:bottom w:val="outset" w:sz="6" w:space="0" w:color="000000"/>
              <w:right w:val="outset" w:sz="6" w:space="0" w:color="000000"/>
            </w:tcBorders>
            <w:hideMark/>
          </w:tcPr>
          <w:p w14:paraId="76A3C561" w14:textId="77777777" w:rsidR="007A178B" w:rsidRPr="001038DC" w:rsidRDefault="007A178B" w:rsidP="007A178B">
            <w:pPr>
              <w:rPr>
                <w:sz w:val="24"/>
                <w:szCs w:val="24"/>
                <w:highlight w:val="yellow"/>
                <w:lang w:eastAsia="uk-UA"/>
              </w:rPr>
            </w:pPr>
            <w:r w:rsidRPr="00CC2EA2">
              <w:rPr>
                <w:sz w:val="24"/>
                <w:szCs w:val="24"/>
                <w:lang w:eastAsia="uk-UA"/>
              </w:rPr>
              <w:t>Способи отримання відповіді (результату)</w:t>
            </w:r>
          </w:p>
        </w:tc>
        <w:tc>
          <w:tcPr>
            <w:tcW w:w="2861" w:type="pct"/>
            <w:tcBorders>
              <w:top w:val="outset" w:sz="6" w:space="0" w:color="000000"/>
              <w:left w:val="outset" w:sz="6" w:space="0" w:color="000000"/>
              <w:bottom w:val="outset" w:sz="6" w:space="0" w:color="000000"/>
              <w:right w:val="outset" w:sz="6" w:space="0" w:color="000000"/>
            </w:tcBorders>
            <w:hideMark/>
          </w:tcPr>
          <w:p w14:paraId="03D7FEF2" w14:textId="74057E37" w:rsidR="007A178B" w:rsidRPr="00F94EC9" w:rsidRDefault="00004968" w:rsidP="00004968">
            <w:pPr>
              <w:rPr>
                <w:sz w:val="24"/>
                <w:szCs w:val="24"/>
                <w:lang w:eastAsia="uk-UA"/>
              </w:rPr>
            </w:pPr>
            <w:bookmarkStart w:id="3" w:name="o638"/>
            <w:bookmarkEnd w:id="3"/>
            <w:r w:rsidRPr="00004968">
              <w:rPr>
                <w:spacing w:val="-4"/>
                <w:sz w:val="24"/>
                <w:szCs w:val="24"/>
              </w:rPr>
              <w:t>Отримання 2 примірників підписаного Договору про надання соціальних послуг з догляду на професійній основі</w:t>
            </w:r>
            <w:r>
              <w:rPr>
                <w:b/>
                <w:bCs/>
                <w:color w:val="333333"/>
                <w:shd w:val="clear" w:color="auto" w:fill="FFFFFF"/>
              </w:rPr>
              <w:t xml:space="preserve"> </w:t>
            </w:r>
          </w:p>
        </w:tc>
      </w:tr>
    </w:tbl>
    <w:p w14:paraId="3E63EEB9" w14:textId="77777777" w:rsidR="0059459D" w:rsidRDefault="0059459D" w:rsidP="00AF7BB5">
      <w:bookmarkStart w:id="4" w:name="n43"/>
      <w:bookmarkEnd w:id="4"/>
    </w:p>
    <w:p w14:paraId="1ACA0D65" w14:textId="77777777" w:rsidR="00A45CED" w:rsidRDefault="00A45CED" w:rsidP="00AF7BB5"/>
    <w:p w14:paraId="54709B88" w14:textId="77777777" w:rsidR="0022622C" w:rsidRPr="0022622C" w:rsidRDefault="0022622C" w:rsidP="0022622C">
      <w:pPr>
        <w:rPr>
          <w:b/>
        </w:rPr>
      </w:pPr>
      <w:r w:rsidRPr="0022622C">
        <w:rPr>
          <w:b/>
        </w:rPr>
        <w:t>Перший заступник</w:t>
      </w:r>
    </w:p>
    <w:p w14:paraId="7F0B80F3" w14:textId="77777777" w:rsidR="00A45CED" w:rsidRDefault="0022622C" w:rsidP="0022622C">
      <w:r w:rsidRPr="0022622C">
        <w:rPr>
          <w:b/>
        </w:rPr>
        <w:t xml:space="preserve">директора департаменту                                           Наталія </w:t>
      </w:r>
      <w:r w:rsidR="00C54107">
        <w:rPr>
          <w:b/>
        </w:rPr>
        <w:t>ПАЛАМАРЧУК</w:t>
      </w:r>
    </w:p>
    <w:sectPr w:rsidR="00A45CED" w:rsidSect="005125F2">
      <w:headerReference w:type="default" r:id="rId21"/>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A25F2" w14:textId="77777777" w:rsidR="00527100" w:rsidRDefault="00527100">
      <w:r>
        <w:separator/>
      </w:r>
    </w:p>
  </w:endnote>
  <w:endnote w:type="continuationSeparator" w:id="0">
    <w:p w14:paraId="6BB6C299" w14:textId="77777777" w:rsidR="00527100" w:rsidRDefault="00527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7C7D" w14:textId="77777777" w:rsidR="00527100" w:rsidRDefault="00527100">
      <w:r>
        <w:separator/>
      </w:r>
    </w:p>
  </w:footnote>
  <w:footnote w:type="continuationSeparator" w:id="0">
    <w:p w14:paraId="1FF68EE7" w14:textId="77777777" w:rsidR="00527100" w:rsidRDefault="005271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BFECE" w14:textId="2740D8CD"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683AAE" w:rsidRPr="00683AAE">
      <w:rPr>
        <w:noProof/>
        <w:sz w:val="24"/>
        <w:szCs w:val="24"/>
        <w:lang w:val="ru-RU"/>
      </w:rPr>
      <w:t>2</w:t>
    </w:r>
    <w:r w:rsidRPr="003945B6">
      <w:rPr>
        <w:sz w:val="24"/>
        <w:szCs w:val="24"/>
      </w:rPr>
      <w:fldChar w:fldCharType="end"/>
    </w:r>
  </w:p>
  <w:p w14:paraId="65BAE9D8"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1D152C7"/>
    <w:multiLevelType w:val="hybridMultilevel"/>
    <w:tmpl w:val="7A80170A"/>
    <w:lvl w:ilvl="0" w:tplc="2D708292">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0ED40F52"/>
    <w:multiLevelType w:val="hybridMultilevel"/>
    <w:tmpl w:val="0156B0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E66E98"/>
    <w:multiLevelType w:val="hybridMultilevel"/>
    <w:tmpl w:val="3B94FA68"/>
    <w:lvl w:ilvl="0" w:tplc="72EC50F0">
      <w:start w:val="1"/>
      <w:numFmt w:val="bullet"/>
      <w:lvlText w:val=""/>
      <w:lvlJc w:val="left"/>
      <w:pPr>
        <w:ind w:left="715" w:hanging="360"/>
      </w:pPr>
      <w:rPr>
        <w:rFonts w:ascii="Wingdings" w:hAnsi="Wingdings"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4" w15:restartNumberingAfterBreak="0">
    <w:nsid w:val="1F496000"/>
    <w:multiLevelType w:val="hybridMultilevel"/>
    <w:tmpl w:val="5BFA2008"/>
    <w:lvl w:ilvl="0" w:tplc="72EC50F0">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208C5EDF"/>
    <w:multiLevelType w:val="hybridMultilevel"/>
    <w:tmpl w:val="AA364B58"/>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B6445D"/>
    <w:multiLevelType w:val="hybridMultilevel"/>
    <w:tmpl w:val="2F24F2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80213A6"/>
    <w:multiLevelType w:val="hybridMultilevel"/>
    <w:tmpl w:val="E2BE1F38"/>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8" w15:restartNumberingAfterBreak="0">
    <w:nsid w:val="2AE37CA6"/>
    <w:multiLevelType w:val="hybridMultilevel"/>
    <w:tmpl w:val="77020AC8"/>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7D920B7"/>
    <w:multiLevelType w:val="hybridMultilevel"/>
    <w:tmpl w:val="9C4A53D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C7A4E8C"/>
    <w:multiLevelType w:val="hybridMultilevel"/>
    <w:tmpl w:val="0D001AF0"/>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644544"/>
    <w:multiLevelType w:val="hybridMultilevel"/>
    <w:tmpl w:val="ED78DC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2"/>
  </w:num>
  <w:num w:numId="3">
    <w:abstractNumId w:val="1"/>
  </w:num>
  <w:num w:numId="4">
    <w:abstractNumId w:val="11"/>
  </w:num>
  <w:num w:numId="5">
    <w:abstractNumId w:val="2"/>
  </w:num>
  <w:num w:numId="6">
    <w:abstractNumId w:val="6"/>
  </w:num>
  <w:num w:numId="7">
    <w:abstractNumId w:val="7"/>
  </w:num>
  <w:num w:numId="8">
    <w:abstractNumId w:val="3"/>
  </w:num>
  <w:num w:numId="9">
    <w:abstractNumId w:val="4"/>
  </w:num>
  <w:num w:numId="10">
    <w:abstractNumId w:val="10"/>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342D"/>
    <w:rsid w:val="00004968"/>
    <w:rsid w:val="00010AF8"/>
    <w:rsid w:val="00032881"/>
    <w:rsid w:val="00042A7F"/>
    <w:rsid w:val="000478B3"/>
    <w:rsid w:val="000605BE"/>
    <w:rsid w:val="00064C8E"/>
    <w:rsid w:val="000655A6"/>
    <w:rsid w:val="00073EA6"/>
    <w:rsid w:val="00084C29"/>
    <w:rsid w:val="00085371"/>
    <w:rsid w:val="00090045"/>
    <w:rsid w:val="000B2BA9"/>
    <w:rsid w:val="000B36F4"/>
    <w:rsid w:val="000B786B"/>
    <w:rsid w:val="000C20B5"/>
    <w:rsid w:val="000C4798"/>
    <w:rsid w:val="000C6523"/>
    <w:rsid w:val="000C77D7"/>
    <w:rsid w:val="000E1FD6"/>
    <w:rsid w:val="000F2113"/>
    <w:rsid w:val="001038DC"/>
    <w:rsid w:val="001105E0"/>
    <w:rsid w:val="0011403F"/>
    <w:rsid w:val="00115B24"/>
    <w:rsid w:val="001243CC"/>
    <w:rsid w:val="001267E7"/>
    <w:rsid w:val="00142A11"/>
    <w:rsid w:val="0014515B"/>
    <w:rsid w:val="00146936"/>
    <w:rsid w:val="00146C85"/>
    <w:rsid w:val="0015175F"/>
    <w:rsid w:val="001550BC"/>
    <w:rsid w:val="001611BA"/>
    <w:rsid w:val="001651D9"/>
    <w:rsid w:val="00173C40"/>
    <w:rsid w:val="00177FF6"/>
    <w:rsid w:val="00182686"/>
    <w:rsid w:val="00182BB8"/>
    <w:rsid w:val="00184DCE"/>
    <w:rsid w:val="001B34C5"/>
    <w:rsid w:val="001D2AE7"/>
    <w:rsid w:val="001D5657"/>
    <w:rsid w:val="001D73B0"/>
    <w:rsid w:val="001E0086"/>
    <w:rsid w:val="001E0E70"/>
    <w:rsid w:val="001E1F5F"/>
    <w:rsid w:val="001F560C"/>
    <w:rsid w:val="00200BCD"/>
    <w:rsid w:val="00216288"/>
    <w:rsid w:val="0022622C"/>
    <w:rsid w:val="00234BF6"/>
    <w:rsid w:val="0023746A"/>
    <w:rsid w:val="00242F27"/>
    <w:rsid w:val="00257C95"/>
    <w:rsid w:val="002641FD"/>
    <w:rsid w:val="00264EFA"/>
    <w:rsid w:val="002701F6"/>
    <w:rsid w:val="00273CE1"/>
    <w:rsid w:val="002836B4"/>
    <w:rsid w:val="00286A48"/>
    <w:rsid w:val="0029223E"/>
    <w:rsid w:val="002A134F"/>
    <w:rsid w:val="002B37F4"/>
    <w:rsid w:val="002B465B"/>
    <w:rsid w:val="002B634B"/>
    <w:rsid w:val="002B6C94"/>
    <w:rsid w:val="002C5FE2"/>
    <w:rsid w:val="002F39A2"/>
    <w:rsid w:val="002F3F41"/>
    <w:rsid w:val="00313492"/>
    <w:rsid w:val="00313A85"/>
    <w:rsid w:val="0032288F"/>
    <w:rsid w:val="0032419D"/>
    <w:rsid w:val="00363DDD"/>
    <w:rsid w:val="0036505C"/>
    <w:rsid w:val="00366658"/>
    <w:rsid w:val="003705E8"/>
    <w:rsid w:val="003945B6"/>
    <w:rsid w:val="00395BBB"/>
    <w:rsid w:val="0039642F"/>
    <w:rsid w:val="003A15E9"/>
    <w:rsid w:val="003B3D20"/>
    <w:rsid w:val="003F3730"/>
    <w:rsid w:val="003F6001"/>
    <w:rsid w:val="00412463"/>
    <w:rsid w:val="00430E53"/>
    <w:rsid w:val="00434EEA"/>
    <w:rsid w:val="00435732"/>
    <w:rsid w:val="004545D2"/>
    <w:rsid w:val="0046025C"/>
    <w:rsid w:val="00470FD0"/>
    <w:rsid w:val="00475FA2"/>
    <w:rsid w:val="004823FC"/>
    <w:rsid w:val="00496C28"/>
    <w:rsid w:val="00497481"/>
    <w:rsid w:val="004B0345"/>
    <w:rsid w:val="004B708A"/>
    <w:rsid w:val="004B7FEA"/>
    <w:rsid w:val="004C4CF3"/>
    <w:rsid w:val="004E0545"/>
    <w:rsid w:val="004F223D"/>
    <w:rsid w:val="004F324E"/>
    <w:rsid w:val="004F5137"/>
    <w:rsid w:val="004F7C8B"/>
    <w:rsid w:val="00504096"/>
    <w:rsid w:val="00504A92"/>
    <w:rsid w:val="005125F2"/>
    <w:rsid w:val="0051766E"/>
    <w:rsid w:val="0052271C"/>
    <w:rsid w:val="00523281"/>
    <w:rsid w:val="00527100"/>
    <w:rsid w:val="00536EBF"/>
    <w:rsid w:val="005403D3"/>
    <w:rsid w:val="00556C2D"/>
    <w:rsid w:val="00560582"/>
    <w:rsid w:val="00586539"/>
    <w:rsid w:val="00586F86"/>
    <w:rsid w:val="00592154"/>
    <w:rsid w:val="0059459D"/>
    <w:rsid w:val="005959BD"/>
    <w:rsid w:val="005A352D"/>
    <w:rsid w:val="005B192C"/>
    <w:rsid w:val="005B1B2C"/>
    <w:rsid w:val="005B349D"/>
    <w:rsid w:val="005C546B"/>
    <w:rsid w:val="005C6027"/>
    <w:rsid w:val="005C6113"/>
    <w:rsid w:val="005E52B8"/>
    <w:rsid w:val="005F5136"/>
    <w:rsid w:val="00603B07"/>
    <w:rsid w:val="00612459"/>
    <w:rsid w:val="00613340"/>
    <w:rsid w:val="00621B0C"/>
    <w:rsid w:val="00622936"/>
    <w:rsid w:val="006351A3"/>
    <w:rsid w:val="00635B4C"/>
    <w:rsid w:val="00647182"/>
    <w:rsid w:val="006626A2"/>
    <w:rsid w:val="006630D9"/>
    <w:rsid w:val="0066430A"/>
    <w:rsid w:val="00667814"/>
    <w:rsid w:val="006751F1"/>
    <w:rsid w:val="00676D77"/>
    <w:rsid w:val="00682873"/>
    <w:rsid w:val="00683AAE"/>
    <w:rsid w:val="00687468"/>
    <w:rsid w:val="00687573"/>
    <w:rsid w:val="00690FCC"/>
    <w:rsid w:val="00695ED3"/>
    <w:rsid w:val="006B1BE6"/>
    <w:rsid w:val="006B5BC1"/>
    <w:rsid w:val="006C1244"/>
    <w:rsid w:val="006D7D9B"/>
    <w:rsid w:val="006E56CE"/>
    <w:rsid w:val="007115D7"/>
    <w:rsid w:val="00715E47"/>
    <w:rsid w:val="00722219"/>
    <w:rsid w:val="00722A3F"/>
    <w:rsid w:val="007335C6"/>
    <w:rsid w:val="00737930"/>
    <w:rsid w:val="00747BDD"/>
    <w:rsid w:val="00750F9B"/>
    <w:rsid w:val="007526DA"/>
    <w:rsid w:val="00755275"/>
    <w:rsid w:val="007562C1"/>
    <w:rsid w:val="00762507"/>
    <w:rsid w:val="00764200"/>
    <w:rsid w:val="00775FEE"/>
    <w:rsid w:val="00783197"/>
    <w:rsid w:val="0078377F"/>
    <w:rsid w:val="007837EB"/>
    <w:rsid w:val="00787219"/>
    <w:rsid w:val="00791CD5"/>
    <w:rsid w:val="007A178B"/>
    <w:rsid w:val="007A4FE6"/>
    <w:rsid w:val="007A660F"/>
    <w:rsid w:val="007A7278"/>
    <w:rsid w:val="007B0C91"/>
    <w:rsid w:val="007B4A2C"/>
    <w:rsid w:val="007B7B83"/>
    <w:rsid w:val="007C172C"/>
    <w:rsid w:val="007C259A"/>
    <w:rsid w:val="007C481E"/>
    <w:rsid w:val="007C591F"/>
    <w:rsid w:val="007D3855"/>
    <w:rsid w:val="007D76CE"/>
    <w:rsid w:val="007E3BAB"/>
    <w:rsid w:val="007E4A66"/>
    <w:rsid w:val="007E4E51"/>
    <w:rsid w:val="007F625B"/>
    <w:rsid w:val="00800351"/>
    <w:rsid w:val="00804F08"/>
    <w:rsid w:val="00805BC3"/>
    <w:rsid w:val="008123DA"/>
    <w:rsid w:val="00815D3C"/>
    <w:rsid w:val="0082290D"/>
    <w:rsid w:val="00824963"/>
    <w:rsid w:val="00824AEB"/>
    <w:rsid w:val="008262C2"/>
    <w:rsid w:val="008265F4"/>
    <w:rsid w:val="00827847"/>
    <w:rsid w:val="008323AE"/>
    <w:rsid w:val="0083712B"/>
    <w:rsid w:val="00837174"/>
    <w:rsid w:val="008426E0"/>
    <w:rsid w:val="00842E04"/>
    <w:rsid w:val="00856E0C"/>
    <w:rsid w:val="00857E81"/>
    <w:rsid w:val="00861A85"/>
    <w:rsid w:val="00861D01"/>
    <w:rsid w:val="00862477"/>
    <w:rsid w:val="00862B80"/>
    <w:rsid w:val="00864783"/>
    <w:rsid w:val="008709A4"/>
    <w:rsid w:val="00870CA5"/>
    <w:rsid w:val="0088562C"/>
    <w:rsid w:val="008909E3"/>
    <w:rsid w:val="008A2FC6"/>
    <w:rsid w:val="008A31F9"/>
    <w:rsid w:val="008B1659"/>
    <w:rsid w:val="008C0A98"/>
    <w:rsid w:val="008C33FA"/>
    <w:rsid w:val="008C4F62"/>
    <w:rsid w:val="008C602F"/>
    <w:rsid w:val="008D3FA6"/>
    <w:rsid w:val="008F05FB"/>
    <w:rsid w:val="009103C7"/>
    <w:rsid w:val="00911F85"/>
    <w:rsid w:val="00916544"/>
    <w:rsid w:val="0093179E"/>
    <w:rsid w:val="0093458A"/>
    <w:rsid w:val="0094060F"/>
    <w:rsid w:val="009433F6"/>
    <w:rsid w:val="00944446"/>
    <w:rsid w:val="00945D2F"/>
    <w:rsid w:val="00952E61"/>
    <w:rsid w:val="009620EA"/>
    <w:rsid w:val="00981DCD"/>
    <w:rsid w:val="009A498B"/>
    <w:rsid w:val="009B55B6"/>
    <w:rsid w:val="009C0F0D"/>
    <w:rsid w:val="009C4B45"/>
    <w:rsid w:val="009C5FEF"/>
    <w:rsid w:val="009C7C5E"/>
    <w:rsid w:val="00A07DA4"/>
    <w:rsid w:val="00A11390"/>
    <w:rsid w:val="00A13C16"/>
    <w:rsid w:val="00A20683"/>
    <w:rsid w:val="00A218C0"/>
    <w:rsid w:val="00A30D1F"/>
    <w:rsid w:val="00A4484A"/>
    <w:rsid w:val="00A45CED"/>
    <w:rsid w:val="00A61109"/>
    <w:rsid w:val="00A7050D"/>
    <w:rsid w:val="00A74994"/>
    <w:rsid w:val="00A82B8D"/>
    <w:rsid w:val="00A82E40"/>
    <w:rsid w:val="00A87799"/>
    <w:rsid w:val="00A93784"/>
    <w:rsid w:val="00AA25EE"/>
    <w:rsid w:val="00AA7677"/>
    <w:rsid w:val="00AD1F7D"/>
    <w:rsid w:val="00AE3C21"/>
    <w:rsid w:val="00AE65A0"/>
    <w:rsid w:val="00AF778B"/>
    <w:rsid w:val="00AF7BB5"/>
    <w:rsid w:val="00B00CF3"/>
    <w:rsid w:val="00B1387B"/>
    <w:rsid w:val="00B15308"/>
    <w:rsid w:val="00B207EC"/>
    <w:rsid w:val="00B22FA0"/>
    <w:rsid w:val="00B26E40"/>
    <w:rsid w:val="00B26E44"/>
    <w:rsid w:val="00B3229F"/>
    <w:rsid w:val="00B414E5"/>
    <w:rsid w:val="00B4432F"/>
    <w:rsid w:val="00B44C1B"/>
    <w:rsid w:val="00B51941"/>
    <w:rsid w:val="00B579ED"/>
    <w:rsid w:val="00B62B83"/>
    <w:rsid w:val="00B66F74"/>
    <w:rsid w:val="00B70BAD"/>
    <w:rsid w:val="00B77849"/>
    <w:rsid w:val="00B87259"/>
    <w:rsid w:val="00B91493"/>
    <w:rsid w:val="00B97450"/>
    <w:rsid w:val="00BA0008"/>
    <w:rsid w:val="00BA5079"/>
    <w:rsid w:val="00BA63CD"/>
    <w:rsid w:val="00BB06FD"/>
    <w:rsid w:val="00BB133B"/>
    <w:rsid w:val="00BB50C3"/>
    <w:rsid w:val="00BC1CBF"/>
    <w:rsid w:val="00BC331B"/>
    <w:rsid w:val="00BD2A8A"/>
    <w:rsid w:val="00BD4AB2"/>
    <w:rsid w:val="00BE13CA"/>
    <w:rsid w:val="00BE5E7F"/>
    <w:rsid w:val="00BF7369"/>
    <w:rsid w:val="00C02FE1"/>
    <w:rsid w:val="00C067DD"/>
    <w:rsid w:val="00C1002C"/>
    <w:rsid w:val="00C105D8"/>
    <w:rsid w:val="00C46828"/>
    <w:rsid w:val="00C47C56"/>
    <w:rsid w:val="00C511CA"/>
    <w:rsid w:val="00C51FCA"/>
    <w:rsid w:val="00C54107"/>
    <w:rsid w:val="00C55FBB"/>
    <w:rsid w:val="00C638C2"/>
    <w:rsid w:val="00C64D67"/>
    <w:rsid w:val="00C74B67"/>
    <w:rsid w:val="00C9235D"/>
    <w:rsid w:val="00CA56F9"/>
    <w:rsid w:val="00CB5FC5"/>
    <w:rsid w:val="00CB63F4"/>
    <w:rsid w:val="00CC122F"/>
    <w:rsid w:val="00CC210A"/>
    <w:rsid w:val="00CC2EA2"/>
    <w:rsid w:val="00CC6C49"/>
    <w:rsid w:val="00CD0DD2"/>
    <w:rsid w:val="00CD7FED"/>
    <w:rsid w:val="00CE14D9"/>
    <w:rsid w:val="00CE44A7"/>
    <w:rsid w:val="00D03D12"/>
    <w:rsid w:val="00D122AF"/>
    <w:rsid w:val="00D16275"/>
    <w:rsid w:val="00D27758"/>
    <w:rsid w:val="00D36D97"/>
    <w:rsid w:val="00D42709"/>
    <w:rsid w:val="00D549F4"/>
    <w:rsid w:val="00D567F6"/>
    <w:rsid w:val="00D607C9"/>
    <w:rsid w:val="00D65C40"/>
    <w:rsid w:val="00D710CC"/>
    <w:rsid w:val="00D73D1F"/>
    <w:rsid w:val="00D7695F"/>
    <w:rsid w:val="00D86072"/>
    <w:rsid w:val="00D92F17"/>
    <w:rsid w:val="00D96C68"/>
    <w:rsid w:val="00DA1733"/>
    <w:rsid w:val="00DA5910"/>
    <w:rsid w:val="00DB03D7"/>
    <w:rsid w:val="00DB1F13"/>
    <w:rsid w:val="00DC2A9F"/>
    <w:rsid w:val="00DC2E85"/>
    <w:rsid w:val="00DD003D"/>
    <w:rsid w:val="00DD36A3"/>
    <w:rsid w:val="00DD599D"/>
    <w:rsid w:val="00DD6A3A"/>
    <w:rsid w:val="00DE28B3"/>
    <w:rsid w:val="00DE6CCD"/>
    <w:rsid w:val="00DF1B77"/>
    <w:rsid w:val="00E016F5"/>
    <w:rsid w:val="00E01BE7"/>
    <w:rsid w:val="00E0336F"/>
    <w:rsid w:val="00E20177"/>
    <w:rsid w:val="00E2216E"/>
    <w:rsid w:val="00E26CE0"/>
    <w:rsid w:val="00E3515D"/>
    <w:rsid w:val="00E419E3"/>
    <w:rsid w:val="00E43F0B"/>
    <w:rsid w:val="00E445C3"/>
    <w:rsid w:val="00E51A6F"/>
    <w:rsid w:val="00E55BA5"/>
    <w:rsid w:val="00E77292"/>
    <w:rsid w:val="00E8501B"/>
    <w:rsid w:val="00E8689A"/>
    <w:rsid w:val="00E87995"/>
    <w:rsid w:val="00E9323A"/>
    <w:rsid w:val="00E937A2"/>
    <w:rsid w:val="00E96903"/>
    <w:rsid w:val="00E96A02"/>
    <w:rsid w:val="00E97C38"/>
    <w:rsid w:val="00E97F60"/>
    <w:rsid w:val="00EA36D5"/>
    <w:rsid w:val="00EB37C0"/>
    <w:rsid w:val="00EB3810"/>
    <w:rsid w:val="00EC550D"/>
    <w:rsid w:val="00ED48C0"/>
    <w:rsid w:val="00EE1889"/>
    <w:rsid w:val="00EE6F32"/>
    <w:rsid w:val="00EF1618"/>
    <w:rsid w:val="00EF18D2"/>
    <w:rsid w:val="00F03830"/>
    <w:rsid w:val="00F03964"/>
    <w:rsid w:val="00F03E60"/>
    <w:rsid w:val="00F05E9F"/>
    <w:rsid w:val="00F069C3"/>
    <w:rsid w:val="00F070C3"/>
    <w:rsid w:val="00F27262"/>
    <w:rsid w:val="00F368F3"/>
    <w:rsid w:val="00F406AE"/>
    <w:rsid w:val="00F40837"/>
    <w:rsid w:val="00F45518"/>
    <w:rsid w:val="00F47448"/>
    <w:rsid w:val="00F52ADF"/>
    <w:rsid w:val="00F52D52"/>
    <w:rsid w:val="00F61907"/>
    <w:rsid w:val="00F66753"/>
    <w:rsid w:val="00F7111B"/>
    <w:rsid w:val="00F73C62"/>
    <w:rsid w:val="00F81B7A"/>
    <w:rsid w:val="00F83BDF"/>
    <w:rsid w:val="00F868C1"/>
    <w:rsid w:val="00F87746"/>
    <w:rsid w:val="00F94E68"/>
    <w:rsid w:val="00F94EC9"/>
    <w:rsid w:val="00FA288F"/>
    <w:rsid w:val="00FA58CA"/>
    <w:rsid w:val="00FB3DD9"/>
    <w:rsid w:val="00FC1581"/>
    <w:rsid w:val="00FC1835"/>
    <w:rsid w:val="00FC6DEA"/>
    <w:rsid w:val="00FD318A"/>
    <w:rsid w:val="00FE0629"/>
    <w:rsid w:val="00FF21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EBF45C"/>
  <w14:defaultImageDpi w14:val="0"/>
  <w15:docId w15:val="{3523F727-FD10-4855-A71C-AA68DF6C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Default">
    <w:name w:val="Default"/>
    <w:rsid w:val="00E97F60"/>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c">
    <w:name w:val="Hyperlink"/>
    <w:basedOn w:val="a0"/>
    <w:uiPriority w:val="99"/>
    <w:unhideWhenUsed/>
    <w:rsid w:val="00E97F60"/>
    <w:rPr>
      <w:rFonts w:cs="Times New Roman"/>
      <w:color w:val="0000FF"/>
      <w:u w:val="single"/>
    </w:rPr>
  </w:style>
  <w:style w:type="paragraph" w:customStyle="1" w:styleId="rvps2">
    <w:name w:val="rvps2"/>
    <w:basedOn w:val="a"/>
    <w:rsid w:val="00B97450"/>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22058">
      <w:bodyDiv w:val="1"/>
      <w:marLeft w:val="0"/>
      <w:marRight w:val="0"/>
      <w:marTop w:val="0"/>
      <w:marBottom w:val="0"/>
      <w:divBdr>
        <w:top w:val="none" w:sz="0" w:space="0" w:color="auto"/>
        <w:left w:val="none" w:sz="0" w:space="0" w:color="auto"/>
        <w:bottom w:val="none" w:sz="0" w:space="0" w:color="auto"/>
        <w:right w:val="none" w:sz="0" w:space="0" w:color="auto"/>
      </w:divBdr>
    </w:div>
    <w:div w:id="732701931">
      <w:marLeft w:val="0"/>
      <w:marRight w:val="0"/>
      <w:marTop w:val="0"/>
      <w:marBottom w:val="0"/>
      <w:divBdr>
        <w:top w:val="none" w:sz="0" w:space="0" w:color="auto"/>
        <w:left w:val="none" w:sz="0" w:space="0" w:color="auto"/>
        <w:bottom w:val="none" w:sz="0" w:space="0" w:color="auto"/>
        <w:right w:val="none" w:sz="0" w:space="0" w:color="auto"/>
      </w:divBdr>
    </w:div>
    <w:div w:id="732701937">
      <w:marLeft w:val="0"/>
      <w:marRight w:val="0"/>
      <w:marTop w:val="0"/>
      <w:marBottom w:val="0"/>
      <w:divBdr>
        <w:top w:val="none" w:sz="0" w:space="0" w:color="auto"/>
        <w:left w:val="none" w:sz="0" w:space="0" w:color="auto"/>
        <w:bottom w:val="none" w:sz="0" w:space="0" w:color="auto"/>
        <w:right w:val="none" w:sz="0" w:space="0" w:color="auto"/>
      </w:divBdr>
    </w:div>
    <w:div w:id="732701938">
      <w:marLeft w:val="0"/>
      <w:marRight w:val="0"/>
      <w:marTop w:val="0"/>
      <w:marBottom w:val="0"/>
      <w:divBdr>
        <w:top w:val="none" w:sz="0" w:space="0" w:color="auto"/>
        <w:left w:val="none" w:sz="0" w:space="0" w:color="auto"/>
        <w:bottom w:val="none" w:sz="0" w:space="0" w:color="auto"/>
        <w:right w:val="none" w:sz="0" w:space="0" w:color="auto"/>
      </w:divBdr>
      <w:divsChild>
        <w:div w:id="732701933">
          <w:marLeft w:val="0"/>
          <w:marRight w:val="0"/>
          <w:marTop w:val="100"/>
          <w:marBottom w:val="100"/>
          <w:divBdr>
            <w:top w:val="none" w:sz="0" w:space="0" w:color="auto"/>
            <w:left w:val="none" w:sz="0" w:space="0" w:color="auto"/>
            <w:bottom w:val="none" w:sz="0" w:space="0" w:color="auto"/>
            <w:right w:val="none" w:sz="0" w:space="0" w:color="auto"/>
          </w:divBdr>
          <w:divsChild>
            <w:div w:id="732701934">
              <w:marLeft w:val="0"/>
              <w:marRight w:val="0"/>
              <w:marTop w:val="0"/>
              <w:marBottom w:val="0"/>
              <w:divBdr>
                <w:top w:val="none" w:sz="0" w:space="0" w:color="auto"/>
                <w:left w:val="none" w:sz="0" w:space="0" w:color="auto"/>
                <w:bottom w:val="none" w:sz="0" w:space="0" w:color="auto"/>
                <w:right w:val="none" w:sz="0" w:space="0" w:color="auto"/>
              </w:divBdr>
              <w:divsChild>
                <w:div w:id="732701952">
                  <w:marLeft w:val="0"/>
                  <w:marRight w:val="0"/>
                  <w:marTop w:val="0"/>
                  <w:marBottom w:val="0"/>
                  <w:divBdr>
                    <w:top w:val="none" w:sz="0" w:space="0" w:color="auto"/>
                    <w:left w:val="none" w:sz="0" w:space="0" w:color="auto"/>
                    <w:bottom w:val="none" w:sz="0" w:space="0" w:color="auto"/>
                    <w:right w:val="none" w:sz="0" w:space="0" w:color="auto"/>
                  </w:divBdr>
                  <w:divsChild>
                    <w:div w:id="7327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46">
      <w:marLeft w:val="0"/>
      <w:marRight w:val="0"/>
      <w:marTop w:val="0"/>
      <w:marBottom w:val="0"/>
      <w:divBdr>
        <w:top w:val="none" w:sz="0" w:space="0" w:color="auto"/>
        <w:left w:val="none" w:sz="0" w:space="0" w:color="auto"/>
        <w:bottom w:val="none" w:sz="0" w:space="0" w:color="auto"/>
        <w:right w:val="none" w:sz="0" w:space="0" w:color="auto"/>
      </w:divBdr>
      <w:divsChild>
        <w:div w:id="732701936">
          <w:marLeft w:val="0"/>
          <w:marRight w:val="0"/>
          <w:marTop w:val="100"/>
          <w:marBottom w:val="100"/>
          <w:divBdr>
            <w:top w:val="none" w:sz="0" w:space="0" w:color="auto"/>
            <w:left w:val="none" w:sz="0" w:space="0" w:color="auto"/>
            <w:bottom w:val="none" w:sz="0" w:space="0" w:color="auto"/>
            <w:right w:val="none" w:sz="0" w:space="0" w:color="auto"/>
          </w:divBdr>
          <w:divsChild>
            <w:div w:id="732701932">
              <w:marLeft w:val="0"/>
              <w:marRight w:val="0"/>
              <w:marTop w:val="0"/>
              <w:marBottom w:val="0"/>
              <w:divBdr>
                <w:top w:val="none" w:sz="0" w:space="0" w:color="auto"/>
                <w:left w:val="none" w:sz="0" w:space="0" w:color="auto"/>
                <w:bottom w:val="none" w:sz="0" w:space="0" w:color="auto"/>
                <w:right w:val="none" w:sz="0" w:space="0" w:color="auto"/>
              </w:divBdr>
              <w:divsChild>
                <w:div w:id="732701935">
                  <w:marLeft w:val="0"/>
                  <w:marRight w:val="0"/>
                  <w:marTop w:val="0"/>
                  <w:marBottom w:val="0"/>
                  <w:divBdr>
                    <w:top w:val="none" w:sz="0" w:space="0" w:color="auto"/>
                    <w:left w:val="none" w:sz="0" w:space="0" w:color="auto"/>
                    <w:bottom w:val="none" w:sz="0" w:space="0" w:color="auto"/>
                    <w:right w:val="none" w:sz="0" w:space="0" w:color="auto"/>
                  </w:divBdr>
                  <w:divsChild>
                    <w:div w:id="73270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47">
      <w:marLeft w:val="0"/>
      <w:marRight w:val="0"/>
      <w:marTop w:val="0"/>
      <w:marBottom w:val="0"/>
      <w:divBdr>
        <w:top w:val="none" w:sz="0" w:space="0" w:color="auto"/>
        <w:left w:val="none" w:sz="0" w:space="0" w:color="auto"/>
        <w:bottom w:val="none" w:sz="0" w:space="0" w:color="auto"/>
        <w:right w:val="none" w:sz="0" w:space="0" w:color="auto"/>
      </w:divBdr>
      <w:divsChild>
        <w:div w:id="732701942">
          <w:marLeft w:val="0"/>
          <w:marRight w:val="0"/>
          <w:marTop w:val="100"/>
          <w:marBottom w:val="100"/>
          <w:divBdr>
            <w:top w:val="none" w:sz="0" w:space="0" w:color="auto"/>
            <w:left w:val="none" w:sz="0" w:space="0" w:color="auto"/>
            <w:bottom w:val="none" w:sz="0" w:space="0" w:color="auto"/>
            <w:right w:val="none" w:sz="0" w:space="0" w:color="auto"/>
          </w:divBdr>
          <w:divsChild>
            <w:div w:id="732701939">
              <w:marLeft w:val="0"/>
              <w:marRight w:val="0"/>
              <w:marTop w:val="0"/>
              <w:marBottom w:val="0"/>
              <w:divBdr>
                <w:top w:val="none" w:sz="0" w:space="0" w:color="auto"/>
                <w:left w:val="none" w:sz="0" w:space="0" w:color="auto"/>
                <w:bottom w:val="none" w:sz="0" w:space="0" w:color="auto"/>
                <w:right w:val="none" w:sz="0" w:space="0" w:color="auto"/>
              </w:divBdr>
              <w:divsChild>
                <w:div w:id="732701944">
                  <w:marLeft w:val="0"/>
                  <w:marRight w:val="0"/>
                  <w:marTop w:val="0"/>
                  <w:marBottom w:val="0"/>
                  <w:divBdr>
                    <w:top w:val="none" w:sz="0" w:space="0" w:color="auto"/>
                    <w:left w:val="none" w:sz="0" w:space="0" w:color="auto"/>
                    <w:bottom w:val="none" w:sz="0" w:space="0" w:color="auto"/>
                    <w:right w:val="none" w:sz="0" w:space="0" w:color="auto"/>
                  </w:divBdr>
                  <w:divsChild>
                    <w:div w:id="7327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49">
      <w:marLeft w:val="0"/>
      <w:marRight w:val="0"/>
      <w:marTop w:val="0"/>
      <w:marBottom w:val="0"/>
      <w:divBdr>
        <w:top w:val="none" w:sz="0" w:space="0" w:color="auto"/>
        <w:left w:val="none" w:sz="0" w:space="0" w:color="auto"/>
        <w:bottom w:val="none" w:sz="0" w:space="0" w:color="auto"/>
        <w:right w:val="none" w:sz="0" w:space="0" w:color="auto"/>
      </w:divBdr>
      <w:divsChild>
        <w:div w:id="732701941">
          <w:marLeft w:val="0"/>
          <w:marRight w:val="0"/>
          <w:marTop w:val="100"/>
          <w:marBottom w:val="100"/>
          <w:divBdr>
            <w:top w:val="none" w:sz="0" w:space="0" w:color="auto"/>
            <w:left w:val="none" w:sz="0" w:space="0" w:color="auto"/>
            <w:bottom w:val="none" w:sz="0" w:space="0" w:color="auto"/>
            <w:right w:val="none" w:sz="0" w:space="0" w:color="auto"/>
          </w:divBdr>
          <w:divsChild>
            <w:div w:id="732701943">
              <w:marLeft w:val="0"/>
              <w:marRight w:val="0"/>
              <w:marTop w:val="0"/>
              <w:marBottom w:val="0"/>
              <w:divBdr>
                <w:top w:val="none" w:sz="0" w:space="0" w:color="auto"/>
                <w:left w:val="none" w:sz="0" w:space="0" w:color="auto"/>
                <w:bottom w:val="none" w:sz="0" w:space="0" w:color="auto"/>
                <w:right w:val="none" w:sz="0" w:space="0" w:color="auto"/>
              </w:divBdr>
              <w:divsChild>
                <w:div w:id="732701951">
                  <w:marLeft w:val="0"/>
                  <w:marRight w:val="0"/>
                  <w:marTop w:val="0"/>
                  <w:marBottom w:val="0"/>
                  <w:divBdr>
                    <w:top w:val="none" w:sz="0" w:space="0" w:color="auto"/>
                    <w:left w:val="none" w:sz="0" w:space="0" w:color="auto"/>
                    <w:bottom w:val="none" w:sz="0" w:space="0" w:color="auto"/>
                    <w:right w:val="none" w:sz="0" w:space="0" w:color="auto"/>
                  </w:divBdr>
                  <w:divsChild>
                    <w:div w:id="732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1953">
      <w:marLeft w:val="0"/>
      <w:marRight w:val="0"/>
      <w:marTop w:val="0"/>
      <w:marBottom w:val="0"/>
      <w:divBdr>
        <w:top w:val="none" w:sz="0" w:space="0" w:color="auto"/>
        <w:left w:val="none" w:sz="0" w:space="0" w:color="auto"/>
        <w:bottom w:val="none" w:sz="0" w:space="0" w:color="auto"/>
        <w:right w:val="none" w:sz="0" w:space="0" w:color="auto"/>
      </w:divBdr>
    </w:div>
    <w:div w:id="732701954">
      <w:marLeft w:val="0"/>
      <w:marRight w:val="0"/>
      <w:marTop w:val="0"/>
      <w:marBottom w:val="0"/>
      <w:divBdr>
        <w:top w:val="none" w:sz="0" w:space="0" w:color="auto"/>
        <w:left w:val="none" w:sz="0" w:space="0" w:color="auto"/>
        <w:bottom w:val="none" w:sz="0" w:space="0" w:color="auto"/>
        <w:right w:val="none" w:sz="0" w:space="0" w:color="auto"/>
      </w:divBdr>
    </w:div>
    <w:div w:id="7327019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18" Type="http://schemas.openxmlformats.org/officeDocument/2006/relationships/hyperlink" Target="https://zakon.rada.gov.ua/laws/show/2109-14"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vmr.gov.ua" TargetMode="External"/><Relationship Id="rId17" Type="http://schemas.openxmlformats.org/officeDocument/2006/relationships/hyperlink" Target="https://zakon.rada.gov.ua/laws/show/2262-12" TargetMode="External"/><Relationship Id="rId2" Type="http://schemas.openxmlformats.org/officeDocument/2006/relationships/customXml" Target="../customXml/item2.xml"/><Relationship Id="rId16" Type="http://schemas.openxmlformats.org/officeDocument/2006/relationships/hyperlink" Target="https://zakon.rada.gov.ua/laws/show/1727-15" TargetMode="External"/><Relationship Id="rId20" Type="http://schemas.openxmlformats.org/officeDocument/2006/relationships/hyperlink" Target="https://zakon.rada.gov.ua/laws/show/2671-1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1058-15"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zakon.rada.gov.ua/laws/show/1489-1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1105-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FUA27UETQC2X-86-196464</_dlc_DocId>
    <_dlc_DocIdUrl xmlns="c27bb2c1-a177-45d1-b251-525dd66ab087">
      <Url>http://dpszn.vmr.gov.ua/vk/_layouts/DocIdRedir.aspx?ID=FUA27UETQC2X-86-196464</Url>
      <Description>FUA27UETQC2X-86-196464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1515-E65E-4D57-8CB9-0FDA9857772D}"/>
</file>

<file path=customXml/itemProps2.xml><?xml version="1.0" encoding="utf-8"?>
<ds:datastoreItem xmlns:ds="http://schemas.openxmlformats.org/officeDocument/2006/customXml" ds:itemID="{E49074ED-47A5-460D-9392-6B35F13A359E}"/>
</file>

<file path=customXml/itemProps3.xml><?xml version="1.0" encoding="utf-8"?>
<ds:datastoreItem xmlns:ds="http://schemas.openxmlformats.org/officeDocument/2006/customXml" ds:itemID="{3357B0B1-0754-42F3-9B46-B38C8B6CD6D2}"/>
</file>

<file path=customXml/itemProps4.xml><?xml version="1.0" encoding="utf-8"?>
<ds:datastoreItem xmlns:ds="http://schemas.openxmlformats.org/officeDocument/2006/customXml" ds:itemID="{058A2C25-55B7-4F25-B852-9B793678C1E0}"/>
</file>

<file path=customXml/itemProps5.xml><?xml version="1.0" encoding="utf-8"?>
<ds:datastoreItem xmlns:ds="http://schemas.openxmlformats.org/officeDocument/2006/customXml" ds:itemID="{CB890156-D7D9-462B-8F16-207599D0F0A2}"/>
</file>

<file path=docProps/app.xml><?xml version="1.0" encoding="utf-8"?>
<Properties xmlns="http://schemas.openxmlformats.org/officeDocument/2006/extended-properties" xmlns:vt="http://schemas.openxmlformats.org/officeDocument/2006/docPropsVTypes">
  <Template>Normal.dotm</Template>
  <TotalTime>87</TotalTime>
  <Pages>6</Pages>
  <Words>2034</Words>
  <Characters>11594</Characters>
  <Application>Microsoft Office Word</Application>
  <DocSecurity>0</DocSecurity>
  <Lines>96</Lines>
  <Paragraphs>27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10</cp:revision>
  <cp:lastPrinted>2026-03-16T10:19:00Z</cp:lastPrinted>
  <dcterms:created xsi:type="dcterms:W3CDTF">2024-01-19T14:36:00Z</dcterms:created>
  <dcterms:modified xsi:type="dcterms:W3CDTF">2026-03-16T10:20:00Z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0baa7f07-7740-4d5f-b3c8-fd93e62f6a3a</vt:lpwstr>
  </property>
</Properties>
</file>